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0406" w14:textId="77777777" w:rsidR="00927BE0" w:rsidRPr="0070478A" w:rsidRDefault="00927BE0" w:rsidP="003A3255">
      <w:pPr>
        <w:pStyle w:val="DefaultText"/>
        <w:rPr>
          <w:rFonts w:ascii="Arial" w:hAnsi="Arial" w:cs="Arial"/>
          <w:szCs w:val="24"/>
        </w:rPr>
      </w:pPr>
      <w:r w:rsidRPr="0070478A">
        <w:rPr>
          <w:rFonts w:ascii="Arial" w:hAnsi="Arial" w:cs="Arial"/>
          <w:szCs w:val="24"/>
        </w:rPr>
        <w:t>Safeguarding Adults Policy</w:t>
      </w:r>
    </w:p>
    <w:p w14:paraId="267E0407" w14:textId="77777777" w:rsidR="00C5122A" w:rsidRPr="0070478A" w:rsidRDefault="00C5122A" w:rsidP="00C27296">
      <w:pPr>
        <w:pStyle w:val="DefaultText"/>
        <w:jc w:val="left"/>
        <w:rPr>
          <w:rFonts w:ascii="Arial" w:hAnsi="Arial" w:cs="Arial"/>
          <w:b w:val="0"/>
          <w:szCs w:val="24"/>
        </w:rPr>
      </w:pPr>
    </w:p>
    <w:tbl>
      <w:tblPr>
        <w:tblW w:w="8820" w:type="dxa"/>
        <w:tblInd w:w="108" w:type="dxa"/>
        <w:tblLayout w:type="fixed"/>
        <w:tblLook w:val="0000" w:firstRow="0" w:lastRow="0" w:firstColumn="0" w:lastColumn="0" w:noHBand="0" w:noVBand="0"/>
      </w:tblPr>
      <w:tblGrid>
        <w:gridCol w:w="1980"/>
        <w:gridCol w:w="2700"/>
        <w:gridCol w:w="720"/>
        <w:gridCol w:w="1080"/>
        <w:gridCol w:w="2340"/>
      </w:tblGrid>
      <w:tr w:rsidR="00C5122A" w:rsidRPr="0070478A" w14:paraId="267E040C" w14:textId="77777777" w:rsidTr="04B377C7">
        <w:tc>
          <w:tcPr>
            <w:tcW w:w="1980" w:type="dxa"/>
            <w:tcBorders>
              <w:top w:val="single" w:sz="4" w:space="0" w:color="000000" w:themeColor="text1"/>
              <w:left w:val="single" w:sz="4" w:space="0" w:color="000000" w:themeColor="text1"/>
              <w:bottom w:val="single" w:sz="4" w:space="0" w:color="000000" w:themeColor="text1"/>
            </w:tcBorders>
            <w:shd w:val="clear" w:color="auto" w:fill="auto"/>
          </w:tcPr>
          <w:p w14:paraId="267E0408" w14:textId="77777777" w:rsidR="00C5122A" w:rsidRPr="0070478A" w:rsidRDefault="00C5122A" w:rsidP="00560BD1">
            <w:pPr>
              <w:snapToGrid w:val="0"/>
              <w:spacing w:before="120" w:after="120"/>
              <w:rPr>
                <w:rFonts w:ascii="Arial" w:hAnsi="Arial" w:cs="Arial"/>
                <w:b/>
              </w:rPr>
            </w:pPr>
            <w:r w:rsidRPr="0070478A">
              <w:rPr>
                <w:rFonts w:ascii="Arial" w:hAnsi="Arial" w:cs="Arial"/>
                <w:b/>
              </w:rPr>
              <w:t>Compiled by:</w:t>
            </w:r>
          </w:p>
        </w:tc>
        <w:tc>
          <w:tcPr>
            <w:tcW w:w="2700" w:type="dxa"/>
            <w:tcBorders>
              <w:top w:val="single" w:sz="4" w:space="0" w:color="000000" w:themeColor="text1"/>
              <w:left w:val="single" w:sz="4" w:space="0" w:color="000000" w:themeColor="text1"/>
              <w:bottom w:val="single" w:sz="4" w:space="0" w:color="000000" w:themeColor="text1"/>
            </w:tcBorders>
            <w:shd w:val="clear" w:color="auto" w:fill="auto"/>
          </w:tcPr>
          <w:p w14:paraId="267E0409" w14:textId="77777777" w:rsidR="00C5122A" w:rsidRPr="0070478A" w:rsidRDefault="00A85425" w:rsidP="00560BD1">
            <w:pPr>
              <w:snapToGrid w:val="0"/>
              <w:spacing w:before="100" w:after="100" w:line="360" w:lineRule="atLeast"/>
              <w:rPr>
                <w:rFonts w:ascii="Arial" w:hAnsi="Arial" w:cs="Arial"/>
                <w:b/>
              </w:rPr>
            </w:pPr>
            <w:r>
              <w:rPr>
                <w:rFonts w:ascii="Arial" w:hAnsi="Arial" w:cs="Arial"/>
                <w:b/>
              </w:rPr>
              <w:t xml:space="preserve">Louise Balmer </w:t>
            </w:r>
          </w:p>
        </w:tc>
        <w:tc>
          <w:tcPr>
            <w:tcW w:w="180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67E040A" w14:textId="77777777" w:rsidR="00C5122A" w:rsidRPr="0070478A" w:rsidRDefault="00C5122A" w:rsidP="00560BD1">
            <w:pPr>
              <w:snapToGrid w:val="0"/>
              <w:spacing w:before="120" w:after="120"/>
              <w:rPr>
                <w:rFonts w:ascii="Arial" w:hAnsi="Arial" w:cs="Arial"/>
                <w:b/>
              </w:rPr>
            </w:pPr>
            <w:r w:rsidRPr="0070478A">
              <w:rPr>
                <w:rFonts w:ascii="Arial" w:hAnsi="Arial" w:cs="Arial"/>
                <w:b/>
              </w:rPr>
              <w:t>Approved by: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E040B" w14:textId="77777777" w:rsidR="00C5122A" w:rsidRPr="0070478A" w:rsidRDefault="00A85425" w:rsidP="00560BD1">
            <w:pPr>
              <w:snapToGrid w:val="0"/>
              <w:spacing w:before="120" w:after="120"/>
              <w:rPr>
                <w:rFonts w:ascii="Arial" w:hAnsi="Arial" w:cs="Arial"/>
                <w:b/>
              </w:rPr>
            </w:pPr>
            <w:r>
              <w:rPr>
                <w:rFonts w:ascii="Arial" w:hAnsi="Arial" w:cs="Arial"/>
                <w:b/>
              </w:rPr>
              <w:t xml:space="preserve">Fiamma Pather </w:t>
            </w:r>
          </w:p>
        </w:tc>
      </w:tr>
      <w:tr w:rsidR="00C5122A" w:rsidRPr="0070478A" w14:paraId="267E0411" w14:textId="77777777" w:rsidTr="04B377C7">
        <w:tc>
          <w:tcPr>
            <w:tcW w:w="1980" w:type="dxa"/>
            <w:tcBorders>
              <w:top w:val="single" w:sz="4" w:space="0" w:color="000000" w:themeColor="text1"/>
              <w:left w:val="single" w:sz="4" w:space="0" w:color="000000" w:themeColor="text1"/>
              <w:bottom w:val="single" w:sz="4" w:space="0" w:color="000000" w:themeColor="text1"/>
            </w:tcBorders>
            <w:shd w:val="clear" w:color="auto" w:fill="auto"/>
          </w:tcPr>
          <w:p w14:paraId="267E040D" w14:textId="77777777" w:rsidR="00C5122A" w:rsidRPr="0070478A" w:rsidRDefault="00C5122A" w:rsidP="00560BD1">
            <w:pPr>
              <w:snapToGrid w:val="0"/>
              <w:spacing w:before="120" w:after="120"/>
              <w:rPr>
                <w:rFonts w:ascii="Arial" w:hAnsi="Arial" w:cs="Arial"/>
                <w:b/>
              </w:rPr>
            </w:pPr>
            <w:r w:rsidRPr="0070478A">
              <w:rPr>
                <w:rFonts w:ascii="Arial" w:hAnsi="Arial" w:cs="Arial"/>
                <w:b/>
              </w:rPr>
              <w:t>Signature:</w:t>
            </w:r>
          </w:p>
        </w:tc>
        <w:tc>
          <w:tcPr>
            <w:tcW w:w="2700" w:type="dxa"/>
            <w:tcBorders>
              <w:top w:val="single" w:sz="4" w:space="0" w:color="000000" w:themeColor="text1"/>
              <w:left w:val="single" w:sz="4" w:space="0" w:color="000000" w:themeColor="text1"/>
              <w:bottom w:val="single" w:sz="4" w:space="0" w:color="000000" w:themeColor="text1"/>
            </w:tcBorders>
            <w:shd w:val="clear" w:color="auto" w:fill="auto"/>
          </w:tcPr>
          <w:p w14:paraId="267E040E" w14:textId="77777777" w:rsidR="00C5122A" w:rsidRPr="0070478A" w:rsidRDefault="00C5122A" w:rsidP="00560BD1">
            <w:pPr>
              <w:snapToGrid w:val="0"/>
              <w:spacing w:before="120" w:after="120"/>
              <w:rPr>
                <w:rFonts w:ascii="Arial" w:hAnsi="Arial" w:cs="Arial"/>
                <w:b/>
              </w:rPr>
            </w:pPr>
          </w:p>
        </w:tc>
        <w:tc>
          <w:tcPr>
            <w:tcW w:w="180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67E040F" w14:textId="77777777" w:rsidR="00C5122A" w:rsidRPr="0070478A" w:rsidRDefault="00C5122A" w:rsidP="00560BD1">
            <w:pPr>
              <w:snapToGrid w:val="0"/>
              <w:spacing w:before="120" w:after="120"/>
              <w:rPr>
                <w:rFonts w:ascii="Arial" w:hAnsi="Arial" w:cs="Arial"/>
                <w:b/>
              </w:rPr>
            </w:pPr>
            <w:r w:rsidRPr="0070478A">
              <w:rPr>
                <w:rFonts w:ascii="Arial" w:hAnsi="Arial" w:cs="Arial"/>
                <w:b/>
              </w:rPr>
              <w:t>Signature: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E0410" w14:textId="77777777" w:rsidR="00C5122A" w:rsidRPr="0070478A" w:rsidRDefault="00C5122A" w:rsidP="00560BD1">
            <w:pPr>
              <w:snapToGrid w:val="0"/>
              <w:spacing w:before="120" w:after="120"/>
              <w:rPr>
                <w:rFonts w:ascii="Arial" w:hAnsi="Arial" w:cs="Arial"/>
                <w:b/>
              </w:rPr>
            </w:pPr>
          </w:p>
        </w:tc>
      </w:tr>
      <w:tr w:rsidR="00C5122A" w:rsidRPr="0070478A" w14:paraId="267E0414" w14:textId="77777777" w:rsidTr="04B377C7">
        <w:tc>
          <w:tcPr>
            <w:tcW w:w="1980" w:type="dxa"/>
            <w:tcBorders>
              <w:top w:val="single" w:sz="4" w:space="0" w:color="000000" w:themeColor="text1"/>
              <w:left w:val="single" w:sz="4" w:space="0" w:color="000000" w:themeColor="text1"/>
              <w:bottom w:val="single" w:sz="4" w:space="0" w:color="000000" w:themeColor="text1"/>
            </w:tcBorders>
            <w:shd w:val="clear" w:color="auto" w:fill="auto"/>
          </w:tcPr>
          <w:p w14:paraId="267E0412" w14:textId="77777777" w:rsidR="00C5122A" w:rsidRPr="0070478A" w:rsidRDefault="00C5122A" w:rsidP="00560BD1">
            <w:pPr>
              <w:snapToGrid w:val="0"/>
              <w:spacing w:before="120" w:after="120"/>
              <w:rPr>
                <w:rFonts w:ascii="Arial" w:hAnsi="Arial" w:cs="Arial"/>
                <w:b/>
              </w:rPr>
            </w:pPr>
            <w:r w:rsidRPr="0070478A">
              <w:rPr>
                <w:rFonts w:ascii="Arial" w:hAnsi="Arial" w:cs="Arial"/>
                <w:b/>
              </w:rPr>
              <w:t>Date of Issue</w:t>
            </w:r>
          </w:p>
        </w:tc>
        <w:tc>
          <w:tcPr>
            <w:tcW w:w="68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E0413" w14:textId="77777777" w:rsidR="00C5122A" w:rsidRPr="0070478A" w:rsidRDefault="00977166" w:rsidP="00560BD1">
            <w:pPr>
              <w:snapToGrid w:val="0"/>
              <w:spacing w:before="120" w:after="120"/>
              <w:rPr>
                <w:rFonts w:ascii="Arial" w:hAnsi="Arial" w:cs="Arial"/>
                <w:b/>
              </w:rPr>
            </w:pPr>
            <w:r w:rsidRPr="0070478A">
              <w:rPr>
                <w:rFonts w:ascii="Arial" w:hAnsi="Arial" w:cs="Arial"/>
                <w:b/>
              </w:rPr>
              <w:t>September 2015</w:t>
            </w:r>
          </w:p>
        </w:tc>
      </w:tr>
      <w:tr w:rsidR="00E05CE2" w:rsidRPr="0070478A" w14:paraId="267E0418" w14:textId="77777777" w:rsidTr="04B377C7">
        <w:tc>
          <w:tcPr>
            <w:tcW w:w="1980" w:type="dxa"/>
            <w:tcBorders>
              <w:top w:val="single" w:sz="4" w:space="0" w:color="000000" w:themeColor="text1"/>
              <w:left w:val="single" w:sz="4" w:space="0" w:color="000000" w:themeColor="text1"/>
              <w:bottom w:val="single" w:sz="4" w:space="0" w:color="000000" w:themeColor="text1"/>
            </w:tcBorders>
            <w:shd w:val="clear" w:color="auto" w:fill="auto"/>
          </w:tcPr>
          <w:p w14:paraId="267E0415" w14:textId="77777777" w:rsidR="00E05CE2" w:rsidRDefault="00E05CE2" w:rsidP="00560BD1">
            <w:pPr>
              <w:snapToGrid w:val="0"/>
              <w:spacing w:before="120" w:after="120"/>
              <w:rPr>
                <w:rFonts w:ascii="Arial" w:hAnsi="Arial" w:cs="Arial"/>
                <w:b/>
                <w:color w:val="000000"/>
              </w:rPr>
            </w:pPr>
            <w:r>
              <w:rPr>
                <w:rFonts w:ascii="Arial" w:hAnsi="Arial" w:cs="Arial"/>
                <w:b/>
                <w:color w:val="000000"/>
              </w:rPr>
              <w:t>Last reviewed</w:t>
            </w:r>
          </w:p>
        </w:tc>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E0416" w14:textId="3B52FE30" w:rsidR="00E05CE2" w:rsidRDefault="7B26A173" w:rsidP="04B377C7">
            <w:pPr>
              <w:snapToGrid w:val="0"/>
              <w:spacing w:before="120" w:after="120"/>
              <w:rPr>
                <w:rFonts w:ascii="Arial" w:hAnsi="Arial" w:cs="Arial"/>
                <w:b/>
                <w:bCs/>
                <w:color w:val="000000"/>
              </w:rPr>
            </w:pPr>
            <w:r w:rsidRPr="04B377C7">
              <w:rPr>
                <w:rFonts w:ascii="Arial" w:hAnsi="Arial" w:cs="Arial"/>
                <w:b/>
                <w:bCs/>
                <w:color w:val="000000" w:themeColor="text1"/>
              </w:rPr>
              <w:t>March 2025</w:t>
            </w:r>
          </w:p>
        </w:tc>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E0417" w14:textId="77777777" w:rsidR="00E05CE2" w:rsidRDefault="00E05CE2" w:rsidP="00560BD1">
            <w:pPr>
              <w:snapToGrid w:val="0"/>
              <w:spacing w:before="120" w:after="120"/>
              <w:rPr>
                <w:rFonts w:ascii="Arial" w:hAnsi="Arial" w:cs="Arial"/>
                <w:b/>
                <w:color w:val="000000"/>
              </w:rPr>
            </w:pPr>
          </w:p>
        </w:tc>
      </w:tr>
      <w:tr w:rsidR="00E05CE2" w:rsidRPr="0070478A" w14:paraId="267E041C" w14:textId="77777777" w:rsidTr="04B377C7">
        <w:tc>
          <w:tcPr>
            <w:tcW w:w="1980" w:type="dxa"/>
            <w:tcBorders>
              <w:top w:val="single" w:sz="4" w:space="0" w:color="000000" w:themeColor="text1"/>
              <w:left w:val="single" w:sz="4" w:space="0" w:color="000000" w:themeColor="text1"/>
              <w:bottom w:val="single" w:sz="4" w:space="0" w:color="000000" w:themeColor="text1"/>
            </w:tcBorders>
            <w:shd w:val="clear" w:color="auto" w:fill="auto"/>
          </w:tcPr>
          <w:p w14:paraId="267E0419" w14:textId="77777777" w:rsidR="00E05CE2" w:rsidRDefault="00E05CE2" w:rsidP="00560BD1">
            <w:pPr>
              <w:snapToGrid w:val="0"/>
              <w:spacing w:before="120" w:after="120"/>
              <w:rPr>
                <w:rFonts w:ascii="Arial" w:hAnsi="Arial" w:cs="Arial"/>
                <w:b/>
                <w:color w:val="000000"/>
              </w:rPr>
            </w:pPr>
            <w:r>
              <w:rPr>
                <w:rFonts w:ascii="Arial" w:hAnsi="Arial" w:cs="Arial"/>
                <w:b/>
                <w:color w:val="000000"/>
              </w:rPr>
              <w:t>Next review date</w:t>
            </w:r>
          </w:p>
        </w:tc>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E041A" w14:textId="63650FD9" w:rsidR="00946D8B" w:rsidRDefault="3CD12DF5" w:rsidP="04B377C7">
            <w:pPr>
              <w:snapToGrid w:val="0"/>
              <w:spacing w:before="120" w:after="120"/>
              <w:rPr>
                <w:rFonts w:ascii="Arial" w:hAnsi="Arial" w:cs="Arial"/>
                <w:b/>
                <w:bCs/>
                <w:color w:val="000000"/>
              </w:rPr>
            </w:pPr>
            <w:r w:rsidRPr="04B377C7">
              <w:rPr>
                <w:rFonts w:ascii="Arial" w:hAnsi="Arial" w:cs="Arial"/>
                <w:b/>
                <w:bCs/>
                <w:color w:val="000000" w:themeColor="text1"/>
              </w:rPr>
              <w:t>March</w:t>
            </w:r>
            <w:r w:rsidR="00946D8B" w:rsidRPr="04B377C7">
              <w:rPr>
                <w:rFonts w:ascii="Arial" w:hAnsi="Arial" w:cs="Arial"/>
                <w:b/>
                <w:bCs/>
                <w:color w:val="000000" w:themeColor="text1"/>
              </w:rPr>
              <w:t xml:space="preserve"> 202</w:t>
            </w:r>
            <w:r w:rsidR="4E97BBB8" w:rsidRPr="04B377C7">
              <w:rPr>
                <w:rFonts w:ascii="Arial" w:hAnsi="Arial" w:cs="Arial"/>
                <w:b/>
                <w:bCs/>
                <w:color w:val="000000" w:themeColor="text1"/>
              </w:rPr>
              <w:t>6</w:t>
            </w:r>
          </w:p>
        </w:tc>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E041B" w14:textId="77777777" w:rsidR="00E05CE2" w:rsidRDefault="00E05CE2" w:rsidP="00560BD1">
            <w:pPr>
              <w:snapToGrid w:val="0"/>
              <w:spacing w:before="120" w:after="120"/>
              <w:rPr>
                <w:rFonts w:ascii="Arial" w:hAnsi="Arial" w:cs="Arial"/>
                <w:b/>
                <w:color w:val="000000"/>
              </w:rPr>
            </w:pPr>
          </w:p>
        </w:tc>
      </w:tr>
      <w:tr w:rsidR="00C5122A" w:rsidRPr="0070478A" w14:paraId="267E0428" w14:textId="77777777" w:rsidTr="04B377C7">
        <w:tc>
          <w:tcPr>
            <w:tcW w:w="8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E041D" w14:textId="77777777" w:rsidR="00C5122A" w:rsidRPr="0070478A" w:rsidRDefault="00C5122A" w:rsidP="00560BD1">
            <w:pPr>
              <w:pStyle w:val="DefaultText"/>
              <w:snapToGrid w:val="0"/>
              <w:spacing w:before="120"/>
              <w:jc w:val="both"/>
              <w:rPr>
                <w:rFonts w:ascii="Arial" w:hAnsi="Arial" w:cs="Arial"/>
                <w:szCs w:val="24"/>
              </w:rPr>
            </w:pPr>
            <w:r w:rsidRPr="0070478A">
              <w:rPr>
                <w:rFonts w:ascii="Arial" w:hAnsi="Arial" w:cs="Arial"/>
                <w:szCs w:val="24"/>
              </w:rPr>
              <w:t>P</w:t>
            </w:r>
            <w:r w:rsidR="00E7641B">
              <w:rPr>
                <w:rFonts w:ascii="Arial" w:hAnsi="Arial" w:cs="Arial"/>
                <w:szCs w:val="24"/>
              </w:rPr>
              <w:t>urpose</w:t>
            </w:r>
            <w:r w:rsidRPr="0070478A">
              <w:rPr>
                <w:rFonts w:ascii="Arial" w:hAnsi="Arial" w:cs="Arial"/>
                <w:szCs w:val="24"/>
              </w:rPr>
              <w:t>:</w:t>
            </w:r>
          </w:p>
          <w:p w14:paraId="267E041E" w14:textId="77777777" w:rsidR="00C5122A" w:rsidRPr="0070478A" w:rsidRDefault="00C5122A" w:rsidP="00203BCD">
            <w:pPr>
              <w:pStyle w:val="DefaultText"/>
              <w:jc w:val="left"/>
              <w:rPr>
                <w:rFonts w:ascii="Arial" w:hAnsi="Arial" w:cs="Arial"/>
                <w:b w:val="0"/>
                <w:szCs w:val="24"/>
              </w:rPr>
            </w:pPr>
            <w:r w:rsidRPr="0070478A">
              <w:rPr>
                <w:rFonts w:ascii="Arial" w:hAnsi="Arial" w:cs="Arial"/>
                <w:b w:val="0"/>
                <w:szCs w:val="24"/>
              </w:rPr>
              <w:t xml:space="preserve">To set out the approach of </w:t>
            </w:r>
            <w:r w:rsidR="00CD25FA">
              <w:rPr>
                <w:rFonts w:ascii="Arial" w:hAnsi="Arial" w:cs="Arial"/>
                <w:b w:val="0"/>
                <w:szCs w:val="24"/>
              </w:rPr>
              <w:t xml:space="preserve">Your Sanctuary </w:t>
            </w:r>
            <w:r w:rsidRPr="0070478A">
              <w:rPr>
                <w:rFonts w:ascii="Arial" w:hAnsi="Arial" w:cs="Arial"/>
                <w:b w:val="0"/>
                <w:szCs w:val="24"/>
              </w:rPr>
              <w:t>in relati</w:t>
            </w:r>
            <w:r w:rsidR="0070478A">
              <w:rPr>
                <w:rFonts w:ascii="Arial" w:hAnsi="Arial" w:cs="Arial"/>
                <w:b w:val="0"/>
                <w:szCs w:val="24"/>
              </w:rPr>
              <w:t>on to safeguarding</w:t>
            </w:r>
            <w:r w:rsidRPr="0070478A">
              <w:rPr>
                <w:rFonts w:ascii="Arial" w:hAnsi="Arial" w:cs="Arial"/>
                <w:b w:val="0"/>
                <w:szCs w:val="24"/>
              </w:rPr>
              <w:t xml:space="preserve"> adults</w:t>
            </w:r>
            <w:r w:rsidR="0070478A">
              <w:rPr>
                <w:rFonts w:ascii="Arial" w:hAnsi="Arial" w:cs="Arial"/>
                <w:b w:val="0"/>
                <w:szCs w:val="24"/>
              </w:rPr>
              <w:t xml:space="preserve"> who</w:t>
            </w:r>
            <w:r w:rsidR="005674C7">
              <w:rPr>
                <w:rFonts w:ascii="Arial" w:hAnsi="Arial" w:cs="Arial"/>
                <w:b w:val="0"/>
                <w:szCs w:val="24"/>
              </w:rPr>
              <w:t xml:space="preserve"> </w:t>
            </w:r>
            <w:r w:rsidR="0070478A">
              <w:rPr>
                <w:rFonts w:ascii="Arial" w:hAnsi="Arial" w:cs="Arial"/>
                <w:b w:val="0"/>
                <w:szCs w:val="24"/>
              </w:rPr>
              <w:t>have care and/or support needs.</w:t>
            </w:r>
          </w:p>
          <w:p w14:paraId="267E041F" w14:textId="77777777" w:rsidR="00C5122A" w:rsidRDefault="00C5122A" w:rsidP="00560BD1">
            <w:pPr>
              <w:pStyle w:val="DefaultText"/>
              <w:jc w:val="both"/>
              <w:rPr>
                <w:rFonts w:ascii="Arial" w:hAnsi="Arial" w:cs="Arial"/>
                <w:szCs w:val="24"/>
              </w:rPr>
            </w:pPr>
          </w:p>
          <w:p w14:paraId="267E0420" w14:textId="77777777" w:rsidR="00897C09" w:rsidRDefault="00897C09" w:rsidP="00560BD1">
            <w:pPr>
              <w:pStyle w:val="DefaultText"/>
              <w:jc w:val="both"/>
              <w:rPr>
                <w:rFonts w:ascii="Arial" w:hAnsi="Arial" w:cs="Arial"/>
                <w:szCs w:val="24"/>
              </w:rPr>
            </w:pPr>
            <w:r>
              <w:rPr>
                <w:rFonts w:ascii="Arial" w:hAnsi="Arial" w:cs="Arial"/>
                <w:szCs w:val="24"/>
              </w:rPr>
              <w:t xml:space="preserve">Definition of vulnerable adult to which the policy applies: </w:t>
            </w:r>
          </w:p>
          <w:p w14:paraId="267E0421" w14:textId="77777777" w:rsidR="00897C09" w:rsidRPr="00897A4C" w:rsidRDefault="00897A4C" w:rsidP="00203BCD">
            <w:pPr>
              <w:pStyle w:val="DefaultText"/>
              <w:jc w:val="left"/>
              <w:rPr>
                <w:rFonts w:ascii="Arial" w:hAnsi="Arial" w:cs="Arial"/>
                <w:b w:val="0"/>
                <w:bCs/>
                <w:szCs w:val="24"/>
              </w:rPr>
            </w:pPr>
            <w:r w:rsidRPr="00897A4C">
              <w:rPr>
                <w:rFonts w:ascii="Arial" w:hAnsi="Arial" w:cs="Arial"/>
                <w:b w:val="0"/>
                <w:bCs/>
                <w:color w:val="202124"/>
                <w:szCs w:val="24"/>
                <w:shd w:val="clear" w:color="auto" w:fill="FFFFFF"/>
              </w:rPr>
              <w:t>A vulnerable adult is someone aged 18 or above who may need community care services for reasons like mental health issues, disability, age or illness. They are considered more 'vulnerable' because they may not be able to protect themselves from harm or exploitation.</w:t>
            </w:r>
          </w:p>
          <w:p w14:paraId="267E0422" w14:textId="77777777" w:rsidR="00897C09" w:rsidRPr="0070478A" w:rsidRDefault="00897C09" w:rsidP="00560BD1">
            <w:pPr>
              <w:pStyle w:val="DefaultText"/>
              <w:jc w:val="both"/>
              <w:rPr>
                <w:rFonts w:ascii="Arial" w:hAnsi="Arial" w:cs="Arial"/>
                <w:szCs w:val="24"/>
              </w:rPr>
            </w:pPr>
          </w:p>
          <w:p w14:paraId="267E0423" w14:textId="77777777" w:rsidR="00C5122A" w:rsidRPr="0070478A" w:rsidRDefault="00C5122A" w:rsidP="00560BD1">
            <w:pPr>
              <w:pStyle w:val="DefaultText"/>
              <w:jc w:val="both"/>
              <w:rPr>
                <w:rFonts w:ascii="Arial" w:hAnsi="Arial" w:cs="Arial"/>
                <w:b w:val="0"/>
                <w:szCs w:val="24"/>
              </w:rPr>
            </w:pPr>
            <w:r w:rsidRPr="0070478A">
              <w:rPr>
                <w:rFonts w:ascii="Arial" w:hAnsi="Arial" w:cs="Arial"/>
                <w:bCs/>
                <w:szCs w:val="24"/>
              </w:rPr>
              <w:t>S</w:t>
            </w:r>
            <w:r w:rsidR="00E7641B">
              <w:rPr>
                <w:rFonts w:ascii="Arial" w:hAnsi="Arial" w:cs="Arial"/>
                <w:bCs/>
                <w:szCs w:val="24"/>
              </w:rPr>
              <w:t>cope:</w:t>
            </w:r>
            <w:r w:rsidRPr="0070478A">
              <w:rPr>
                <w:rFonts w:ascii="Arial" w:hAnsi="Arial" w:cs="Arial"/>
                <w:b w:val="0"/>
                <w:szCs w:val="24"/>
              </w:rPr>
              <w:t xml:space="preserve"> All staff and volunteers</w:t>
            </w:r>
          </w:p>
          <w:p w14:paraId="267E0424" w14:textId="77777777" w:rsidR="00C5122A" w:rsidRPr="0070478A" w:rsidRDefault="00C5122A" w:rsidP="00560BD1">
            <w:pPr>
              <w:pStyle w:val="DefaultText"/>
              <w:jc w:val="both"/>
              <w:rPr>
                <w:rFonts w:ascii="Arial" w:hAnsi="Arial" w:cs="Arial"/>
                <w:szCs w:val="24"/>
              </w:rPr>
            </w:pPr>
          </w:p>
          <w:p w14:paraId="267E0425" w14:textId="77777777" w:rsidR="00C5122A" w:rsidRPr="0070478A" w:rsidRDefault="00E7641B" w:rsidP="00560BD1">
            <w:pPr>
              <w:pStyle w:val="DefaultText"/>
              <w:jc w:val="both"/>
              <w:rPr>
                <w:rFonts w:ascii="Arial" w:hAnsi="Arial" w:cs="Arial"/>
                <w:szCs w:val="24"/>
              </w:rPr>
            </w:pPr>
            <w:r>
              <w:rPr>
                <w:rFonts w:ascii="Arial" w:hAnsi="Arial" w:cs="Arial"/>
                <w:szCs w:val="24"/>
              </w:rPr>
              <w:t>Related documents:</w:t>
            </w:r>
          </w:p>
          <w:p w14:paraId="267E0426" w14:textId="77777777" w:rsidR="00C5122A" w:rsidRPr="0070478A" w:rsidRDefault="00C5122A" w:rsidP="00560BD1">
            <w:pPr>
              <w:pStyle w:val="DefaultText"/>
              <w:numPr>
                <w:ilvl w:val="0"/>
                <w:numId w:val="1"/>
              </w:numPr>
              <w:jc w:val="both"/>
              <w:rPr>
                <w:rFonts w:ascii="Arial" w:hAnsi="Arial" w:cs="Arial"/>
                <w:b w:val="0"/>
                <w:szCs w:val="24"/>
              </w:rPr>
            </w:pPr>
            <w:r w:rsidRPr="0070478A">
              <w:rPr>
                <w:rFonts w:ascii="Arial" w:hAnsi="Arial" w:cs="Arial"/>
                <w:b w:val="0"/>
                <w:szCs w:val="24"/>
              </w:rPr>
              <w:t>Statement of Terms and Conditions of Employment</w:t>
            </w:r>
          </w:p>
          <w:p w14:paraId="267E0427" w14:textId="77777777" w:rsidR="00C5122A" w:rsidRPr="0070478A" w:rsidRDefault="00C5122A" w:rsidP="00C27296">
            <w:pPr>
              <w:pStyle w:val="DefaultText"/>
              <w:numPr>
                <w:ilvl w:val="0"/>
                <w:numId w:val="1"/>
              </w:numPr>
              <w:jc w:val="both"/>
              <w:rPr>
                <w:rFonts w:ascii="Arial" w:hAnsi="Arial" w:cs="Arial"/>
                <w:b w:val="0"/>
                <w:szCs w:val="24"/>
              </w:rPr>
            </w:pPr>
            <w:r w:rsidRPr="0070478A">
              <w:rPr>
                <w:rFonts w:ascii="Arial" w:hAnsi="Arial" w:cs="Arial"/>
                <w:b w:val="0"/>
                <w:szCs w:val="24"/>
              </w:rPr>
              <w:t>All</w:t>
            </w:r>
            <w:r w:rsidR="004B12EA">
              <w:rPr>
                <w:rFonts w:ascii="Arial" w:hAnsi="Arial" w:cs="Arial"/>
                <w:b w:val="0"/>
                <w:szCs w:val="24"/>
              </w:rPr>
              <w:t xml:space="preserve"> Your Sanctuary</w:t>
            </w:r>
            <w:r w:rsidRPr="0070478A">
              <w:rPr>
                <w:rFonts w:ascii="Arial" w:hAnsi="Arial" w:cs="Arial"/>
                <w:b w:val="0"/>
                <w:szCs w:val="24"/>
              </w:rPr>
              <w:t xml:space="preserve"> Policies</w:t>
            </w:r>
          </w:p>
        </w:tc>
      </w:tr>
    </w:tbl>
    <w:p w14:paraId="267E0429" w14:textId="77777777" w:rsidR="00490C96" w:rsidRPr="0070478A" w:rsidRDefault="00490C96">
      <w:pPr>
        <w:rPr>
          <w:rFonts w:ascii="Arial" w:hAnsi="Arial" w:cs="Arial"/>
        </w:rPr>
      </w:pPr>
    </w:p>
    <w:p w14:paraId="267E042A" w14:textId="77777777" w:rsidR="003A3255" w:rsidRDefault="003A3255" w:rsidP="00C5122A">
      <w:pPr>
        <w:pStyle w:val="DefaultText"/>
        <w:jc w:val="both"/>
        <w:rPr>
          <w:rFonts w:ascii="Arial" w:hAnsi="Arial" w:cs="Arial"/>
          <w:szCs w:val="24"/>
        </w:rPr>
      </w:pPr>
    </w:p>
    <w:p w14:paraId="267E042B" w14:textId="77777777" w:rsidR="003A3255" w:rsidRDefault="003A3255" w:rsidP="00C5122A">
      <w:pPr>
        <w:pStyle w:val="DefaultText"/>
        <w:jc w:val="both"/>
        <w:rPr>
          <w:rFonts w:ascii="Arial" w:hAnsi="Arial" w:cs="Arial"/>
          <w:szCs w:val="24"/>
        </w:rPr>
      </w:pPr>
    </w:p>
    <w:p w14:paraId="267E042C" w14:textId="77777777" w:rsidR="00C5122A" w:rsidRPr="0070478A" w:rsidRDefault="00C5122A" w:rsidP="00C5122A">
      <w:pPr>
        <w:pStyle w:val="DefaultText"/>
        <w:jc w:val="both"/>
        <w:rPr>
          <w:rFonts w:ascii="Arial" w:hAnsi="Arial" w:cs="Arial"/>
          <w:szCs w:val="24"/>
        </w:rPr>
      </w:pPr>
      <w:r w:rsidRPr="0070478A">
        <w:rPr>
          <w:rFonts w:ascii="Arial" w:hAnsi="Arial" w:cs="Arial"/>
          <w:szCs w:val="24"/>
        </w:rPr>
        <w:t>A</w:t>
      </w:r>
      <w:r w:rsidR="00E7641B">
        <w:rPr>
          <w:rFonts w:ascii="Arial" w:hAnsi="Arial" w:cs="Arial"/>
          <w:szCs w:val="24"/>
        </w:rPr>
        <w:t xml:space="preserve">ims and Principles </w:t>
      </w:r>
    </w:p>
    <w:p w14:paraId="267E042D" w14:textId="77777777" w:rsidR="00C5122A" w:rsidRPr="0070478A" w:rsidRDefault="00C5122A" w:rsidP="00C5122A">
      <w:pPr>
        <w:rPr>
          <w:rFonts w:ascii="Arial" w:hAnsi="Arial" w:cs="Arial"/>
          <w:b/>
        </w:rPr>
      </w:pPr>
    </w:p>
    <w:p w14:paraId="267E042E" w14:textId="77777777" w:rsidR="00C5122A" w:rsidRPr="0070478A" w:rsidRDefault="00C5122A" w:rsidP="00C5122A">
      <w:pPr>
        <w:numPr>
          <w:ilvl w:val="0"/>
          <w:numId w:val="2"/>
        </w:numPr>
        <w:suppressAutoHyphens w:val="0"/>
        <w:rPr>
          <w:rFonts w:ascii="Arial" w:hAnsi="Arial" w:cs="Arial"/>
        </w:rPr>
      </w:pPr>
      <w:r w:rsidRPr="0070478A">
        <w:rPr>
          <w:rFonts w:ascii="Arial" w:hAnsi="Arial" w:cs="Arial"/>
        </w:rPr>
        <w:t xml:space="preserve">The aim of this policy is to outline the practice and procedures for paid staff and volunteers of </w:t>
      </w:r>
      <w:r w:rsidR="00990851">
        <w:rPr>
          <w:rFonts w:ascii="Arial" w:hAnsi="Arial" w:cs="Arial"/>
        </w:rPr>
        <w:t xml:space="preserve">Your Sanctuary </w:t>
      </w:r>
      <w:r w:rsidRPr="0070478A">
        <w:rPr>
          <w:rFonts w:ascii="Arial" w:hAnsi="Arial" w:cs="Arial"/>
        </w:rPr>
        <w:t>to contribute to the prevention of abuse of vulnerable adults</w:t>
      </w:r>
      <w:r w:rsidR="00E24968">
        <w:rPr>
          <w:rFonts w:ascii="Arial" w:hAnsi="Arial" w:cs="Arial"/>
        </w:rPr>
        <w:t>,</w:t>
      </w:r>
      <w:r w:rsidRPr="0070478A">
        <w:rPr>
          <w:rFonts w:ascii="Arial" w:hAnsi="Arial" w:cs="Arial"/>
        </w:rPr>
        <w:t xml:space="preserve"> through raising awareness and providing a clear framework for action when abuse is suspected.</w:t>
      </w:r>
    </w:p>
    <w:p w14:paraId="267E042F" w14:textId="77777777" w:rsidR="00C5122A" w:rsidRPr="0070478A" w:rsidRDefault="00C5122A" w:rsidP="00C5122A">
      <w:pPr>
        <w:ind w:left="360"/>
        <w:rPr>
          <w:rFonts w:ascii="Arial" w:hAnsi="Arial" w:cs="Arial"/>
        </w:rPr>
      </w:pPr>
    </w:p>
    <w:p w14:paraId="267E0430" w14:textId="77777777" w:rsidR="00C5122A" w:rsidRPr="0070478A" w:rsidRDefault="00C5122A" w:rsidP="00C5122A">
      <w:pPr>
        <w:numPr>
          <w:ilvl w:val="0"/>
          <w:numId w:val="2"/>
        </w:numPr>
        <w:suppressAutoHyphens w:val="0"/>
        <w:rPr>
          <w:rFonts w:ascii="Arial" w:hAnsi="Arial" w:cs="Arial"/>
        </w:rPr>
      </w:pPr>
      <w:r w:rsidRPr="0070478A">
        <w:rPr>
          <w:rFonts w:ascii="Arial" w:hAnsi="Arial" w:cs="Arial"/>
        </w:rPr>
        <w:t>It is aimed at protecting the vulnerable adult and the worker, recognizing the risks involved in lone working.</w:t>
      </w:r>
    </w:p>
    <w:p w14:paraId="267E0431" w14:textId="77777777" w:rsidR="00C5122A" w:rsidRPr="0070478A" w:rsidRDefault="00C5122A" w:rsidP="00C5122A">
      <w:pPr>
        <w:rPr>
          <w:rFonts w:ascii="Arial" w:hAnsi="Arial" w:cs="Arial"/>
        </w:rPr>
      </w:pPr>
    </w:p>
    <w:p w14:paraId="267E0432" w14:textId="77777777" w:rsidR="003A3255" w:rsidRDefault="003A3255" w:rsidP="00990851">
      <w:pPr>
        <w:autoSpaceDE w:val="0"/>
        <w:autoSpaceDN w:val="0"/>
        <w:adjustRightInd w:val="0"/>
        <w:rPr>
          <w:rFonts w:ascii="Arial" w:hAnsi="Arial" w:cs="Arial"/>
          <w:b/>
          <w:bCs/>
          <w:color w:val="000000"/>
        </w:rPr>
      </w:pPr>
    </w:p>
    <w:p w14:paraId="267E0433" w14:textId="77777777" w:rsidR="00915416" w:rsidRDefault="00E7641B" w:rsidP="00990851">
      <w:pPr>
        <w:autoSpaceDE w:val="0"/>
        <w:autoSpaceDN w:val="0"/>
        <w:adjustRightInd w:val="0"/>
        <w:rPr>
          <w:rFonts w:ascii="Arial" w:hAnsi="Arial" w:cs="Arial"/>
          <w:b/>
          <w:bCs/>
          <w:color w:val="000000"/>
        </w:rPr>
      </w:pPr>
      <w:r>
        <w:rPr>
          <w:rFonts w:ascii="Arial" w:hAnsi="Arial" w:cs="Arial"/>
          <w:b/>
          <w:bCs/>
          <w:color w:val="000000"/>
        </w:rPr>
        <w:t xml:space="preserve">Our Legal Duties </w:t>
      </w:r>
    </w:p>
    <w:p w14:paraId="267E0434" w14:textId="77777777" w:rsidR="00990851" w:rsidRPr="00990851" w:rsidRDefault="00990851" w:rsidP="00990851">
      <w:pPr>
        <w:autoSpaceDE w:val="0"/>
        <w:autoSpaceDN w:val="0"/>
        <w:adjustRightInd w:val="0"/>
        <w:rPr>
          <w:rFonts w:ascii="Arial" w:hAnsi="Arial" w:cs="Arial"/>
          <w:color w:val="000000"/>
        </w:rPr>
      </w:pPr>
      <w:r w:rsidRPr="00990851">
        <w:rPr>
          <w:rFonts w:ascii="Arial" w:hAnsi="Arial" w:cs="Arial"/>
          <w:color w:val="000000"/>
        </w:rPr>
        <w:t>It is a requirement that we act within the relevant laws and regulations to</w:t>
      </w:r>
    </w:p>
    <w:p w14:paraId="267E0435" w14:textId="77777777" w:rsidR="00990851" w:rsidRPr="00990851" w:rsidRDefault="00990851" w:rsidP="00990851">
      <w:pPr>
        <w:autoSpaceDE w:val="0"/>
        <w:autoSpaceDN w:val="0"/>
        <w:adjustRightInd w:val="0"/>
        <w:rPr>
          <w:rFonts w:ascii="Arial" w:hAnsi="Arial" w:cs="Arial"/>
          <w:color w:val="000000"/>
        </w:rPr>
      </w:pPr>
      <w:r w:rsidRPr="00990851">
        <w:rPr>
          <w:rFonts w:ascii="Arial" w:hAnsi="Arial" w:cs="Arial"/>
          <w:color w:val="000000"/>
        </w:rPr>
        <w:t>safeguard service users from harm and abuse.</w:t>
      </w:r>
      <w:r w:rsidR="009B4850">
        <w:rPr>
          <w:rFonts w:ascii="Arial" w:hAnsi="Arial" w:cs="Arial"/>
          <w:color w:val="000000"/>
        </w:rPr>
        <w:t xml:space="preserve"> Please see appendix five for a list of legalisations relevant to this policy. </w:t>
      </w:r>
    </w:p>
    <w:p w14:paraId="267E0436" w14:textId="77777777" w:rsidR="00990851" w:rsidRPr="00990851" w:rsidRDefault="00990851" w:rsidP="00990851">
      <w:pPr>
        <w:autoSpaceDE w:val="0"/>
        <w:autoSpaceDN w:val="0"/>
        <w:adjustRightInd w:val="0"/>
        <w:rPr>
          <w:rFonts w:ascii="Arial" w:hAnsi="Arial" w:cs="Arial"/>
          <w:color w:val="000000"/>
        </w:rPr>
      </w:pPr>
    </w:p>
    <w:p w14:paraId="267E0437" w14:textId="77777777" w:rsidR="00990851" w:rsidRPr="00990851" w:rsidRDefault="00990851" w:rsidP="00990851">
      <w:pPr>
        <w:autoSpaceDE w:val="0"/>
        <w:autoSpaceDN w:val="0"/>
        <w:adjustRightInd w:val="0"/>
        <w:rPr>
          <w:rFonts w:ascii="Arial" w:eastAsia="ArialMT" w:hAnsi="Arial" w:cs="Arial"/>
          <w:color w:val="000000"/>
        </w:rPr>
      </w:pPr>
      <w:r w:rsidRPr="00990851">
        <w:rPr>
          <w:rFonts w:ascii="Arial" w:hAnsi="Arial" w:cs="Arial"/>
          <w:color w:val="000000"/>
        </w:rPr>
        <w:t>Legislation does not place a statutory duty on us to report safeguarding concerns about an</w:t>
      </w:r>
      <w:r>
        <w:rPr>
          <w:rFonts w:ascii="Arial" w:hAnsi="Arial" w:cs="Arial"/>
          <w:color w:val="000000"/>
        </w:rPr>
        <w:t xml:space="preserve"> </w:t>
      </w:r>
      <w:r w:rsidRPr="00990851">
        <w:rPr>
          <w:rFonts w:ascii="Arial" w:hAnsi="Arial" w:cs="Arial"/>
          <w:color w:val="000000"/>
        </w:rPr>
        <w:t>adult, except in specific circumstances relating to contracts or agreements (this is explored</w:t>
      </w:r>
      <w:r w:rsidR="003A3255">
        <w:rPr>
          <w:rFonts w:ascii="Arial" w:hAnsi="Arial" w:cs="Arial"/>
          <w:color w:val="000000"/>
        </w:rPr>
        <w:t xml:space="preserve"> </w:t>
      </w:r>
      <w:r w:rsidRPr="00990851">
        <w:rPr>
          <w:rFonts w:ascii="Arial" w:eastAsia="ArialMT" w:hAnsi="Arial" w:cs="Arial"/>
          <w:color w:val="000000"/>
        </w:rPr>
        <w:t xml:space="preserve">in more detail in the section ‘Working with local authority commissioners’). </w:t>
      </w:r>
      <w:r w:rsidR="00E24968">
        <w:rPr>
          <w:rFonts w:ascii="Arial" w:eastAsia="ArialMT" w:hAnsi="Arial" w:cs="Arial"/>
          <w:color w:val="000000"/>
        </w:rPr>
        <w:t>However, t</w:t>
      </w:r>
      <w:r w:rsidRPr="00990851">
        <w:rPr>
          <w:rFonts w:ascii="Arial" w:eastAsia="ArialMT" w:hAnsi="Arial" w:cs="Arial"/>
          <w:color w:val="000000"/>
        </w:rPr>
        <w:t>his does not</w:t>
      </w:r>
      <w:r>
        <w:rPr>
          <w:rFonts w:ascii="Arial" w:eastAsia="ArialMT" w:hAnsi="Arial" w:cs="Arial"/>
          <w:color w:val="000000"/>
        </w:rPr>
        <w:t xml:space="preserve"> </w:t>
      </w:r>
      <w:r w:rsidRPr="00990851">
        <w:rPr>
          <w:rFonts w:ascii="Arial" w:hAnsi="Arial" w:cs="Arial"/>
          <w:color w:val="000000"/>
        </w:rPr>
        <w:t>mean we do not have a responsibility and duty to safeguard the wellbeing of</w:t>
      </w:r>
      <w:r>
        <w:rPr>
          <w:rFonts w:ascii="Arial" w:hAnsi="Arial" w:cs="Arial"/>
          <w:color w:val="000000"/>
        </w:rPr>
        <w:t xml:space="preserve"> </w:t>
      </w:r>
      <w:r w:rsidRPr="00990851">
        <w:rPr>
          <w:rFonts w:ascii="Arial" w:hAnsi="Arial" w:cs="Arial"/>
          <w:color w:val="000000"/>
        </w:rPr>
        <w:t>adults using our</w:t>
      </w:r>
      <w:r>
        <w:rPr>
          <w:rFonts w:ascii="Arial" w:hAnsi="Arial" w:cs="Arial"/>
          <w:color w:val="000000"/>
        </w:rPr>
        <w:t xml:space="preserve"> </w:t>
      </w:r>
      <w:r w:rsidRPr="00990851">
        <w:rPr>
          <w:rFonts w:ascii="Arial" w:hAnsi="Arial" w:cs="Arial"/>
          <w:color w:val="000000"/>
        </w:rPr>
        <w:t>services. Safeguarding is the responsibility of everyone within this organisation.</w:t>
      </w:r>
    </w:p>
    <w:p w14:paraId="267E0438" w14:textId="77777777" w:rsidR="00990851" w:rsidRPr="00990851" w:rsidRDefault="00990851" w:rsidP="00990851">
      <w:pPr>
        <w:autoSpaceDE w:val="0"/>
        <w:autoSpaceDN w:val="0"/>
        <w:adjustRightInd w:val="0"/>
        <w:rPr>
          <w:rFonts w:ascii="Arial" w:hAnsi="Arial" w:cs="Arial"/>
          <w:color w:val="000000"/>
        </w:rPr>
      </w:pPr>
    </w:p>
    <w:p w14:paraId="267E0439" w14:textId="77777777" w:rsidR="0077327F" w:rsidRDefault="00990851" w:rsidP="00990851">
      <w:pPr>
        <w:autoSpaceDE w:val="0"/>
        <w:autoSpaceDN w:val="0"/>
        <w:adjustRightInd w:val="0"/>
        <w:rPr>
          <w:rFonts w:ascii="Arial" w:hAnsi="Arial" w:cs="Arial"/>
          <w:color w:val="000000"/>
        </w:rPr>
      </w:pPr>
      <w:r w:rsidRPr="00990851">
        <w:rPr>
          <w:rFonts w:ascii="Arial" w:hAnsi="Arial" w:cs="Arial"/>
          <w:color w:val="000000"/>
        </w:rPr>
        <w:t>The legislation covering safeguarding is the Care Act 2014 (England) and the Social</w:t>
      </w:r>
      <w:r>
        <w:rPr>
          <w:rFonts w:ascii="Arial" w:hAnsi="Arial" w:cs="Arial"/>
          <w:color w:val="000000"/>
        </w:rPr>
        <w:t xml:space="preserve"> </w:t>
      </w:r>
      <w:r w:rsidRPr="00990851">
        <w:rPr>
          <w:rFonts w:ascii="Arial" w:hAnsi="Arial" w:cs="Arial"/>
          <w:color w:val="000000"/>
        </w:rPr>
        <w:t>Services and Wellbeing (Wales) Act 2014. These acts put duties on local</w:t>
      </w:r>
      <w:r>
        <w:rPr>
          <w:rFonts w:ascii="Arial" w:hAnsi="Arial" w:cs="Arial"/>
          <w:color w:val="000000"/>
        </w:rPr>
        <w:t xml:space="preserve"> </w:t>
      </w:r>
      <w:r w:rsidRPr="00990851">
        <w:rPr>
          <w:rFonts w:ascii="Arial" w:hAnsi="Arial" w:cs="Arial"/>
          <w:color w:val="000000"/>
        </w:rPr>
        <w:t>authorities in</w:t>
      </w:r>
      <w:r>
        <w:rPr>
          <w:rFonts w:ascii="Arial" w:hAnsi="Arial" w:cs="Arial"/>
          <w:color w:val="000000"/>
        </w:rPr>
        <w:t xml:space="preserve"> </w:t>
      </w:r>
      <w:r w:rsidRPr="00990851">
        <w:rPr>
          <w:rFonts w:ascii="Arial" w:hAnsi="Arial" w:cs="Arial"/>
          <w:color w:val="000000"/>
        </w:rPr>
        <w:t>relation to adult safeguarding. We will take these duties into account in our work with service</w:t>
      </w:r>
      <w:r w:rsidR="0077327F">
        <w:rPr>
          <w:rFonts w:ascii="Arial" w:hAnsi="Arial" w:cs="Arial"/>
          <w:color w:val="000000"/>
        </w:rPr>
        <w:t xml:space="preserve"> </w:t>
      </w:r>
      <w:r w:rsidRPr="00990851">
        <w:rPr>
          <w:rFonts w:ascii="Arial" w:hAnsi="Arial" w:cs="Arial"/>
          <w:color w:val="000000"/>
        </w:rPr>
        <w:t xml:space="preserve">users and support the local authorities to fulfil their statutory duties where possible. </w:t>
      </w:r>
    </w:p>
    <w:p w14:paraId="267E043A" w14:textId="77777777" w:rsidR="0077327F" w:rsidRDefault="0077327F" w:rsidP="00990851">
      <w:pPr>
        <w:autoSpaceDE w:val="0"/>
        <w:autoSpaceDN w:val="0"/>
        <w:adjustRightInd w:val="0"/>
        <w:rPr>
          <w:rFonts w:ascii="Arial" w:hAnsi="Arial" w:cs="Arial"/>
          <w:color w:val="000000"/>
        </w:rPr>
      </w:pPr>
    </w:p>
    <w:p w14:paraId="267E043B" w14:textId="77777777" w:rsidR="00990851" w:rsidRPr="00E7641B" w:rsidRDefault="0077327F" w:rsidP="00990851">
      <w:pPr>
        <w:autoSpaceDE w:val="0"/>
        <w:autoSpaceDN w:val="0"/>
        <w:adjustRightInd w:val="0"/>
        <w:rPr>
          <w:rFonts w:ascii="Arial" w:hAnsi="Arial" w:cs="Arial"/>
          <w:b/>
          <w:bCs/>
          <w:color w:val="000000"/>
        </w:rPr>
      </w:pPr>
      <w:r w:rsidRPr="00E7641B">
        <w:rPr>
          <w:rFonts w:ascii="Arial" w:hAnsi="Arial" w:cs="Arial"/>
          <w:b/>
          <w:bCs/>
          <w:color w:val="000000"/>
        </w:rPr>
        <w:t>They include</w:t>
      </w:r>
      <w:r w:rsidR="00990851" w:rsidRPr="00E7641B">
        <w:rPr>
          <w:rFonts w:ascii="Arial" w:hAnsi="Arial" w:cs="Arial"/>
          <w:b/>
          <w:bCs/>
          <w:color w:val="000000"/>
        </w:rPr>
        <w:t>:</w:t>
      </w:r>
    </w:p>
    <w:p w14:paraId="267E043C" w14:textId="77777777" w:rsidR="00990851" w:rsidRPr="00990851" w:rsidRDefault="0099085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0851">
        <w:rPr>
          <w:rFonts w:ascii="Arial" w:hAnsi="Arial" w:cs="Arial"/>
          <w:color w:val="000000"/>
          <w:sz w:val="24"/>
          <w:szCs w:val="24"/>
        </w:rPr>
        <w:t>stopping abuse or neglect wherever possible</w:t>
      </w:r>
    </w:p>
    <w:p w14:paraId="267E043D" w14:textId="77777777" w:rsidR="00990851" w:rsidRPr="00CB6C86" w:rsidRDefault="0099085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0851">
        <w:rPr>
          <w:rFonts w:ascii="Arial" w:hAnsi="Arial" w:cs="Arial"/>
          <w:color w:val="000000"/>
          <w:sz w:val="24"/>
          <w:szCs w:val="24"/>
        </w:rPr>
        <w:t>preventing harm and reducing the risk of abuse or neglect to adults with care and</w:t>
      </w:r>
      <w:r w:rsidR="00CB6C86">
        <w:rPr>
          <w:rFonts w:ascii="Arial" w:hAnsi="Arial" w:cs="Arial"/>
          <w:color w:val="000000"/>
          <w:sz w:val="24"/>
          <w:szCs w:val="24"/>
        </w:rPr>
        <w:t xml:space="preserve"> </w:t>
      </w:r>
      <w:r w:rsidRPr="00CB6C86">
        <w:rPr>
          <w:rFonts w:ascii="Arial" w:hAnsi="Arial" w:cs="Arial"/>
          <w:color w:val="000000"/>
          <w:sz w:val="24"/>
          <w:szCs w:val="24"/>
        </w:rPr>
        <w:t>support needs</w:t>
      </w:r>
    </w:p>
    <w:p w14:paraId="267E043E" w14:textId="77777777" w:rsidR="00990851" w:rsidRPr="00CB6C86" w:rsidRDefault="0099085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0851">
        <w:rPr>
          <w:rFonts w:ascii="Arial" w:hAnsi="Arial" w:cs="Arial"/>
          <w:color w:val="000000"/>
          <w:sz w:val="24"/>
          <w:szCs w:val="24"/>
        </w:rPr>
        <w:t>safeguarding adults in a way that supports them in making choices and having</w:t>
      </w:r>
      <w:r w:rsidR="00CB6C86">
        <w:rPr>
          <w:rFonts w:ascii="Arial" w:hAnsi="Arial" w:cs="Arial"/>
          <w:color w:val="000000"/>
          <w:sz w:val="24"/>
          <w:szCs w:val="24"/>
        </w:rPr>
        <w:t xml:space="preserve"> </w:t>
      </w:r>
      <w:r w:rsidRPr="00CB6C86">
        <w:rPr>
          <w:rFonts w:ascii="Arial" w:hAnsi="Arial" w:cs="Arial"/>
          <w:color w:val="000000"/>
          <w:sz w:val="24"/>
          <w:szCs w:val="24"/>
        </w:rPr>
        <w:t>control about how they want to live</w:t>
      </w:r>
    </w:p>
    <w:p w14:paraId="267E043F" w14:textId="77777777" w:rsidR="00990851" w:rsidRPr="00990851" w:rsidRDefault="0099085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0851">
        <w:rPr>
          <w:rFonts w:ascii="Arial" w:hAnsi="Arial" w:cs="Arial"/>
          <w:color w:val="000000"/>
          <w:sz w:val="24"/>
          <w:szCs w:val="24"/>
        </w:rPr>
        <w:t>promoting an approach that concentrates on improving life for the adults concerned</w:t>
      </w:r>
    </w:p>
    <w:p w14:paraId="267E0440" w14:textId="77777777" w:rsidR="00990851" w:rsidRPr="00CB6C86" w:rsidRDefault="0099085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0851">
        <w:rPr>
          <w:rFonts w:ascii="Arial" w:hAnsi="Arial" w:cs="Arial"/>
          <w:color w:val="000000"/>
          <w:sz w:val="24"/>
          <w:szCs w:val="24"/>
        </w:rPr>
        <w:t>raising public awareness so that communities as a whole, alongside professionals,</w:t>
      </w:r>
      <w:r w:rsidR="00CB6C86">
        <w:rPr>
          <w:rFonts w:ascii="Arial" w:hAnsi="Arial" w:cs="Arial"/>
          <w:color w:val="000000"/>
          <w:sz w:val="24"/>
          <w:szCs w:val="24"/>
        </w:rPr>
        <w:t xml:space="preserve"> </w:t>
      </w:r>
      <w:r w:rsidRPr="00CB6C86">
        <w:rPr>
          <w:rFonts w:ascii="Arial" w:hAnsi="Arial" w:cs="Arial"/>
          <w:color w:val="000000"/>
          <w:sz w:val="24"/>
          <w:szCs w:val="24"/>
        </w:rPr>
        <w:t xml:space="preserve">play their part in preventing, identifying and responding to abuse and </w:t>
      </w:r>
      <w:r w:rsidR="00527754" w:rsidRPr="00CB6C86">
        <w:rPr>
          <w:rFonts w:ascii="Arial" w:hAnsi="Arial" w:cs="Arial"/>
          <w:color w:val="000000"/>
          <w:sz w:val="24"/>
          <w:szCs w:val="24"/>
        </w:rPr>
        <w:t>neglect.</w:t>
      </w:r>
    </w:p>
    <w:p w14:paraId="267E0441" w14:textId="77777777" w:rsidR="00990851" w:rsidRPr="00CB6C86" w:rsidRDefault="0099085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0851">
        <w:rPr>
          <w:rFonts w:ascii="Arial" w:hAnsi="Arial" w:cs="Arial"/>
          <w:color w:val="000000"/>
          <w:sz w:val="24"/>
          <w:szCs w:val="24"/>
        </w:rPr>
        <w:t>providing information and support in accessible ways to help people understand the</w:t>
      </w:r>
      <w:r w:rsidR="00CB6C86">
        <w:rPr>
          <w:rFonts w:ascii="Arial" w:hAnsi="Arial" w:cs="Arial"/>
          <w:color w:val="000000"/>
          <w:sz w:val="24"/>
          <w:szCs w:val="24"/>
        </w:rPr>
        <w:t xml:space="preserve"> </w:t>
      </w:r>
      <w:r w:rsidRPr="00CB6C86">
        <w:rPr>
          <w:rFonts w:ascii="Arial" w:hAnsi="Arial" w:cs="Arial"/>
          <w:color w:val="000000"/>
          <w:sz w:val="24"/>
          <w:szCs w:val="24"/>
        </w:rPr>
        <w:t>different types of abuse, how to stay safe and what to do to raise a concern about</w:t>
      </w:r>
      <w:r w:rsidR="00CB6C86">
        <w:rPr>
          <w:rFonts w:ascii="Arial" w:hAnsi="Arial" w:cs="Arial"/>
          <w:color w:val="000000"/>
          <w:sz w:val="24"/>
          <w:szCs w:val="24"/>
        </w:rPr>
        <w:t xml:space="preserve"> </w:t>
      </w:r>
      <w:r w:rsidRPr="00CB6C86">
        <w:rPr>
          <w:rFonts w:ascii="Arial" w:hAnsi="Arial" w:cs="Arial"/>
          <w:color w:val="000000"/>
          <w:sz w:val="24"/>
          <w:szCs w:val="24"/>
        </w:rPr>
        <w:t>the safety or wellbeing of an adult</w:t>
      </w:r>
    </w:p>
    <w:p w14:paraId="267E0442" w14:textId="77777777" w:rsidR="00990851" w:rsidRPr="00990851" w:rsidRDefault="0099085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0851">
        <w:rPr>
          <w:rFonts w:ascii="Arial" w:hAnsi="Arial" w:cs="Arial"/>
          <w:color w:val="000000"/>
          <w:sz w:val="24"/>
          <w:szCs w:val="24"/>
        </w:rPr>
        <w:t>addressing what has caused the abuse or neglect</w:t>
      </w:r>
    </w:p>
    <w:p w14:paraId="267E0443" w14:textId="77777777" w:rsidR="00982932" w:rsidRPr="0070478A" w:rsidRDefault="00982932" w:rsidP="00982932">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8775"/>
      </w:tblGrid>
      <w:tr w:rsidR="00982932" w:rsidRPr="0070478A" w14:paraId="267E0453" w14:textId="77777777">
        <w:trPr>
          <w:trHeight w:val="1542"/>
        </w:trPr>
        <w:tc>
          <w:tcPr>
            <w:tcW w:w="8775" w:type="dxa"/>
          </w:tcPr>
          <w:p w14:paraId="267E0444" w14:textId="77777777" w:rsidR="003A3255" w:rsidRDefault="003A3255" w:rsidP="00982932">
            <w:pPr>
              <w:rPr>
                <w:rFonts w:ascii="Arial" w:hAnsi="Arial" w:cs="Arial"/>
                <w:b/>
                <w:bCs/>
              </w:rPr>
            </w:pPr>
          </w:p>
          <w:p w14:paraId="267E0445" w14:textId="77777777" w:rsidR="003A3255" w:rsidRDefault="003A3255" w:rsidP="00982932">
            <w:pPr>
              <w:rPr>
                <w:rFonts w:ascii="Arial" w:hAnsi="Arial" w:cs="Arial"/>
                <w:b/>
                <w:bCs/>
              </w:rPr>
            </w:pPr>
          </w:p>
          <w:p w14:paraId="267E0446" w14:textId="77777777" w:rsidR="00D60E17" w:rsidRDefault="00D60E17" w:rsidP="00982932">
            <w:pPr>
              <w:rPr>
                <w:rFonts w:ascii="Arial" w:hAnsi="Arial" w:cs="Arial"/>
                <w:b/>
                <w:bCs/>
              </w:rPr>
            </w:pPr>
          </w:p>
          <w:p w14:paraId="267E0447" w14:textId="77777777" w:rsidR="00D60E17" w:rsidRDefault="00D60E17" w:rsidP="00982932">
            <w:pPr>
              <w:rPr>
                <w:rFonts w:ascii="Arial" w:hAnsi="Arial" w:cs="Arial"/>
                <w:b/>
                <w:bCs/>
              </w:rPr>
            </w:pPr>
          </w:p>
          <w:p w14:paraId="267E0448" w14:textId="77777777" w:rsidR="0097739C" w:rsidRDefault="0097739C" w:rsidP="00982932">
            <w:pPr>
              <w:rPr>
                <w:rFonts w:ascii="Arial" w:hAnsi="Arial" w:cs="Arial"/>
                <w:b/>
                <w:bCs/>
              </w:rPr>
            </w:pPr>
          </w:p>
          <w:p w14:paraId="267E0449" w14:textId="77777777" w:rsidR="00D60E17" w:rsidRDefault="00D60E17" w:rsidP="00982932">
            <w:pPr>
              <w:rPr>
                <w:rFonts w:ascii="Arial" w:hAnsi="Arial" w:cs="Arial"/>
                <w:b/>
                <w:bCs/>
              </w:rPr>
            </w:pPr>
          </w:p>
          <w:p w14:paraId="267E044A" w14:textId="77777777" w:rsidR="00904F9B" w:rsidRDefault="00517DB4" w:rsidP="00982932">
            <w:pPr>
              <w:rPr>
                <w:rFonts w:ascii="Arial" w:hAnsi="Arial" w:cs="Arial"/>
                <w:b/>
                <w:bCs/>
              </w:rPr>
            </w:pPr>
            <w:r w:rsidRPr="0070478A">
              <w:rPr>
                <w:rFonts w:ascii="Arial" w:hAnsi="Arial" w:cs="Arial"/>
                <w:b/>
                <w:bCs/>
              </w:rPr>
              <w:lastRenderedPageBreak/>
              <w:t>T</w:t>
            </w:r>
            <w:r w:rsidR="00904F9B">
              <w:rPr>
                <w:rFonts w:ascii="Arial" w:hAnsi="Arial" w:cs="Arial"/>
                <w:b/>
                <w:bCs/>
              </w:rPr>
              <w:t xml:space="preserve">he Six Key principles of Adult Safeguarding </w:t>
            </w:r>
          </w:p>
          <w:p w14:paraId="267E044B" w14:textId="77777777" w:rsidR="00982932" w:rsidRPr="0070478A" w:rsidRDefault="00982932" w:rsidP="00982932">
            <w:pPr>
              <w:rPr>
                <w:rFonts w:ascii="Arial" w:hAnsi="Arial" w:cs="Arial"/>
              </w:rPr>
            </w:pPr>
            <w:r w:rsidRPr="0070478A">
              <w:rPr>
                <w:rFonts w:ascii="Arial" w:hAnsi="Arial" w:cs="Arial"/>
                <w:b/>
                <w:bCs/>
              </w:rPr>
              <w:t xml:space="preserve"> </w:t>
            </w:r>
          </w:p>
          <w:p w14:paraId="267E044C" w14:textId="77777777" w:rsidR="00982932" w:rsidRPr="0070478A" w:rsidRDefault="00982932">
            <w:pPr>
              <w:numPr>
                <w:ilvl w:val="0"/>
                <w:numId w:val="7"/>
              </w:numPr>
              <w:rPr>
                <w:rFonts w:ascii="Arial" w:hAnsi="Arial" w:cs="Arial"/>
              </w:rPr>
            </w:pPr>
            <w:r w:rsidRPr="0070478A">
              <w:rPr>
                <w:rFonts w:ascii="Arial" w:hAnsi="Arial" w:cs="Arial"/>
                <w:b/>
                <w:bCs/>
              </w:rPr>
              <w:t xml:space="preserve">Empowerment </w:t>
            </w:r>
            <w:r w:rsidRPr="0070478A">
              <w:rPr>
                <w:rFonts w:ascii="Arial" w:hAnsi="Arial" w:cs="Arial"/>
              </w:rPr>
              <w:t xml:space="preserve">- Presumption of person led decisions and informed consent. </w:t>
            </w:r>
          </w:p>
          <w:p w14:paraId="267E044D" w14:textId="77777777" w:rsidR="00982932" w:rsidRPr="0070478A" w:rsidRDefault="00982932">
            <w:pPr>
              <w:numPr>
                <w:ilvl w:val="0"/>
                <w:numId w:val="7"/>
              </w:numPr>
              <w:rPr>
                <w:rFonts w:ascii="Arial" w:hAnsi="Arial" w:cs="Arial"/>
              </w:rPr>
            </w:pPr>
            <w:r w:rsidRPr="0070478A">
              <w:rPr>
                <w:rFonts w:ascii="Arial" w:hAnsi="Arial" w:cs="Arial"/>
                <w:b/>
                <w:bCs/>
              </w:rPr>
              <w:t xml:space="preserve">Protection </w:t>
            </w:r>
            <w:r w:rsidRPr="0070478A">
              <w:rPr>
                <w:rFonts w:ascii="Arial" w:hAnsi="Arial" w:cs="Arial"/>
              </w:rPr>
              <w:t xml:space="preserve">- Support and representation for those in greatest need. </w:t>
            </w:r>
          </w:p>
          <w:p w14:paraId="267E044E" w14:textId="77777777" w:rsidR="00982932" w:rsidRPr="0070478A" w:rsidRDefault="00982932">
            <w:pPr>
              <w:numPr>
                <w:ilvl w:val="0"/>
                <w:numId w:val="7"/>
              </w:numPr>
              <w:rPr>
                <w:rFonts w:ascii="Arial" w:hAnsi="Arial" w:cs="Arial"/>
              </w:rPr>
            </w:pPr>
            <w:r w:rsidRPr="0070478A">
              <w:rPr>
                <w:rFonts w:ascii="Arial" w:hAnsi="Arial" w:cs="Arial"/>
                <w:b/>
                <w:bCs/>
              </w:rPr>
              <w:t xml:space="preserve">Prevention </w:t>
            </w:r>
            <w:r w:rsidRPr="0070478A">
              <w:rPr>
                <w:rFonts w:ascii="Arial" w:hAnsi="Arial" w:cs="Arial"/>
              </w:rPr>
              <w:t xml:space="preserve">- It is better to take action before harm occurs </w:t>
            </w:r>
          </w:p>
          <w:p w14:paraId="267E044F" w14:textId="77777777" w:rsidR="00982932" w:rsidRPr="0070478A" w:rsidRDefault="00982932">
            <w:pPr>
              <w:numPr>
                <w:ilvl w:val="0"/>
                <w:numId w:val="7"/>
              </w:numPr>
              <w:rPr>
                <w:rFonts w:ascii="Arial" w:hAnsi="Arial" w:cs="Arial"/>
              </w:rPr>
            </w:pPr>
            <w:r w:rsidRPr="0070478A">
              <w:rPr>
                <w:rFonts w:ascii="Arial" w:hAnsi="Arial" w:cs="Arial"/>
                <w:b/>
                <w:bCs/>
              </w:rPr>
              <w:t xml:space="preserve">Proportionality </w:t>
            </w:r>
            <w:r w:rsidRPr="0070478A">
              <w:rPr>
                <w:rFonts w:ascii="Arial" w:hAnsi="Arial" w:cs="Arial"/>
              </w:rPr>
              <w:t xml:space="preserve">– Proportionate and least intrusive response appropriate to the risk presented. </w:t>
            </w:r>
          </w:p>
          <w:p w14:paraId="267E0450" w14:textId="77777777" w:rsidR="00982932" w:rsidRPr="0070478A" w:rsidRDefault="00982932">
            <w:pPr>
              <w:numPr>
                <w:ilvl w:val="0"/>
                <w:numId w:val="7"/>
              </w:numPr>
              <w:rPr>
                <w:rFonts w:ascii="Arial" w:hAnsi="Arial" w:cs="Arial"/>
              </w:rPr>
            </w:pPr>
            <w:r w:rsidRPr="0070478A">
              <w:rPr>
                <w:rFonts w:ascii="Arial" w:hAnsi="Arial" w:cs="Arial"/>
                <w:b/>
                <w:bCs/>
              </w:rPr>
              <w:t xml:space="preserve">Partnership </w:t>
            </w:r>
            <w:r w:rsidRPr="0070478A">
              <w:rPr>
                <w:rFonts w:ascii="Arial" w:hAnsi="Arial" w:cs="Arial"/>
              </w:rPr>
              <w:t xml:space="preserve">- Local solutions through services working with their communities. Communities have a part to play in preventing, detecting and reporting neglect and abuse. </w:t>
            </w:r>
          </w:p>
          <w:p w14:paraId="267E0451" w14:textId="77777777" w:rsidR="00982932" w:rsidRPr="0070478A" w:rsidRDefault="00982932">
            <w:pPr>
              <w:numPr>
                <w:ilvl w:val="0"/>
                <w:numId w:val="7"/>
              </w:numPr>
              <w:rPr>
                <w:rFonts w:ascii="Arial" w:hAnsi="Arial" w:cs="Arial"/>
              </w:rPr>
            </w:pPr>
            <w:r w:rsidRPr="0070478A">
              <w:rPr>
                <w:rFonts w:ascii="Arial" w:hAnsi="Arial" w:cs="Arial"/>
                <w:b/>
                <w:bCs/>
              </w:rPr>
              <w:t xml:space="preserve">Accountability </w:t>
            </w:r>
            <w:r w:rsidRPr="0070478A">
              <w:rPr>
                <w:rFonts w:ascii="Arial" w:hAnsi="Arial" w:cs="Arial"/>
              </w:rPr>
              <w:t>- Accountability and transparency in delivering</w:t>
            </w:r>
            <w:r w:rsidR="005523AA">
              <w:rPr>
                <w:rFonts w:ascii="Arial" w:hAnsi="Arial" w:cs="Arial"/>
              </w:rPr>
              <w:t xml:space="preserve"> </w:t>
            </w:r>
            <w:r w:rsidRPr="0070478A">
              <w:rPr>
                <w:rFonts w:ascii="Arial" w:hAnsi="Arial" w:cs="Arial"/>
              </w:rPr>
              <w:t xml:space="preserve">safeguarding. </w:t>
            </w:r>
          </w:p>
          <w:p w14:paraId="267E0452" w14:textId="77777777" w:rsidR="00982932" w:rsidRPr="0070478A" w:rsidRDefault="00982932" w:rsidP="00982932">
            <w:pPr>
              <w:rPr>
                <w:rFonts w:ascii="Arial" w:hAnsi="Arial" w:cs="Arial"/>
              </w:rPr>
            </w:pPr>
          </w:p>
        </w:tc>
      </w:tr>
    </w:tbl>
    <w:p w14:paraId="267E0454" w14:textId="77777777" w:rsidR="00C5122A" w:rsidRDefault="005523AA" w:rsidP="00C5122A">
      <w:pPr>
        <w:suppressAutoHyphens w:val="0"/>
        <w:rPr>
          <w:rFonts w:ascii="Arial" w:hAnsi="Arial" w:cs="Arial"/>
          <w:b/>
        </w:rPr>
      </w:pPr>
      <w:r>
        <w:rPr>
          <w:rFonts w:ascii="Arial" w:hAnsi="Arial" w:cs="Arial"/>
          <w:b/>
        </w:rPr>
        <w:lastRenderedPageBreak/>
        <w:t xml:space="preserve">Definition of Abuse </w:t>
      </w:r>
    </w:p>
    <w:p w14:paraId="267E0455" w14:textId="77777777" w:rsidR="00C5122A" w:rsidRPr="0070478A" w:rsidRDefault="00C5122A" w:rsidP="00C5122A">
      <w:pPr>
        <w:rPr>
          <w:rFonts w:ascii="Arial" w:hAnsi="Arial" w:cs="Arial"/>
        </w:rPr>
      </w:pPr>
      <w:r w:rsidRPr="0070478A">
        <w:rPr>
          <w:rFonts w:ascii="Arial" w:hAnsi="Arial" w:cs="Arial"/>
        </w:rPr>
        <w:t>Abuse is a violation of an individual’s human and civil rights by any other person or persons or organisation. Abuse may consist of a single act or repeated acts. It may be physical, verbal or psychological; it may be an act of neglect or omission to act, or it may occur where a vulnerable person is persuaded to enter into a financial or sexual transaction to which he or she has n</w:t>
      </w:r>
      <w:r w:rsidR="00765047" w:rsidRPr="0070478A">
        <w:rPr>
          <w:rFonts w:ascii="Arial" w:hAnsi="Arial" w:cs="Arial"/>
        </w:rPr>
        <w:t>ot consented or cannot consent</w:t>
      </w:r>
      <w:r w:rsidR="001E7871" w:rsidRPr="0070478A">
        <w:rPr>
          <w:rFonts w:ascii="Arial" w:hAnsi="Arial" w:cs="Arial"/>
        </w:rPr>
        <w:t>. Please refer to Appendix Two for further information on Types of Abuse.</w:t>
      </w:r>
    </w:p>
    <w:p w14:paraId="267E0456" w14:textId="77777777" w:rsidR="00C5122A" w:rsidRPr="0070478A" w:rsidRDefault="00C5122A" w:rsidP="00C5122A">
      <w:pPr>
        <w:ind w:left="1080"/>
        <w:rPr>
          <w:rFonts w:ascii="Arial" w:hAnsi="Arial" w:cs="Arial"/>
        </w:rPr>
      </w:pPr>
    </w:p>
    <w:p w14:paraId="267E0457" w14:textId="77777777" w:rsidR="00C5122A" w:rsidRDefault="00C5122A" w:rsidP="00C5122A">
      <w:pPr>
        <w:suppressAutoHyphens w:val="0"/>
        <w:rPr>
          <w:rFonts w:ascii="Arial" w:hAnsi="Arial" w:cs="Arial"/>
          <w:b/>
        </w:rPr>
      </w:pPr>
      <w:r w:rsidRPr="0070478A">
        <w:rPr>
          <w:rFonts w:ascii="Arial" w:hAnsi="Arial" w:cs="Arial"/>
          <w:b/>
        </w:rPr>
        <w:t>C</w:t>
      </w:r>
      <w:r w:rsidR="005523AA">
        <w:rPr>
          <w:rFonts w:ascii="Arial" w:hAnsi="Arial" w:cs="Arial"/>
          <w:b/>
        </w:rPr>
        <w:t xml:space="preserve">ontext </w:t>
      </w:r>
    </w:p>
    <w:p w14:paraId="267E0458" w14:textId="77777777" w:rsidR="00C5122A" w:rsidRPr="0070478A" w:rsidRDefault="00C5122A" w:rsidP="00C5122A">
      <w:pPr>
        <w:rPr>
          <w:rFonts w:ascii="Arial" w:hAnsi="Arial" w:cs="Arial"/>
        </w:rPr>
      </w:pPr>
      <w:r w:rsidRPr="0070478A">
        <w:rPr>
          <w:rFonts w:ascii="Arial" w:hAnsi="Arial" w:cs="Arial"/>
        </w:rPr>
        <w:t>Abuse of vulnerable adults can occur in any setting or any situation and can be a complex area of work. Abuse may occur in domestic, institutional and public settings including:</w:t>
      </w:r>
    </w:p>
    <w:p w14:paraId="267E0459" w14:textId="77777777" w:rsidR="00C5122A" w:rsidRPr="0070478A" w:rsidRDefault="00C5122A">
      <w:pPr>
        <w:numPr>
          <w:ilvl w:val="0"/>
          <w:numId w:val="3"/>
        </w:numPr>
        <w:suppressAutoHyphens w:val="0"/>
        <w:rPr>
          <w:rFonts w:ascii="Arial" w:hAnsi="Arial" w:cs="Arial"/>
        </w:rPr>
      </w:pPr>
      <w:r w:rsidRPr="0070478A">
        <w:rPr>
          <w:rFonts w:ascii="Arial" w:hAnsi="Arial" w:cs="Arial"/>
        </w:rPr>
        <w:t>Domestic settings which may be their own home or another person’s home</w:t>
      </w:r>
    </w:p>
    <w:p w14:paraId="267E045A" w14:textId="77777777" w:rsidR="00C5122A" w:rsidRPr="0070478A" w:rsidRDefault="00C5122A">
      <w:pPr>
        <w:numPr>
          <w:ilvl w:val="0"/>
          <w:numId w:val="3"/>
        </w:numPr>
        <w:suppressAutoHyphens w:val="0"/>
        <w:rPr>
          <w:rFonts w:ascii="Arial" w:hAnsi="Arial" w:cs="Arial"/>
        </w:rPr>
      </w:pPr>
      <w:r w:rsidRPr="0070478A">
        <w:rPr>
          <w:rFonts w:ascii="Arial" w:hAnsi="Arial" w:cs="Arial"/>
        </w:rPr>
        <w:t>Institutional settings such as day care, residential care, nursing homes and hospitals</w:t>
      </w:r>
    </w:p>
    <w:p w14:paraId="267E045B" w14:textId="77777777" w:rsidR="00C5122A" w:rsidRPr="0070478A" w:rsidRDefault="00C5122A">
      <w:pPr>
        <w:numPr>
          <w:ilvl w:val="0"/>
          <w:numId w:val="3"/>
        </w:numPr>
        <w:suppressAutoHyphens w:val="0"/>
        <w:rPr>
          <w:rFonts w:ascii="Arial" w:hAnsi="Arial" w:cs="Arial"/>
        </w:rPr>
      </w:pPr>
      <w:r w:rsidRPr="0070478A">
        <w:rPr>
          <w:rFonts w:ascii="Arial" w:hAnsi="Arial" w:cs="Arial"/>
        </w:rPr>
        <w:t>Public settings including in the street, any public area or social or work environment.</w:t>
      </w:r>
    </w:p>
    <w:p w14:paraId="267E045C" w14:textId="77777777" w:rsidR="00C5122A" w:rsidRPr="0070478A" w:rsidRDefault="00C5122A" w:rsidP="00C5122A">
      <w:pPr>
        <w:ind w:left="1440"/>
        <w:rPr>
          <w:rFonts w:ascii="Arial" w:hAnsi="Arial" w:cs="Arial"/>
        </w:rPr>
      </w:pPr>
    </w:p>
    <w:p w14:paraId="267E045D" w14:textId="77777777" w:rsidR="00C5122A" w:rsidRPr="0070478A" w:rsidRDefault="00C5122A" w:rsidP="00C5122A">
      <w:pPr>
        <w:rPr>
          <w:rFonts w:ascii="Arial" w:hAnsi="Arial" w:cs="Arial"/>
        </w:rPr>
      </w:pPr>
      <w:r w:rsidRPr="0070478A">
        <w:rPr>
          <w:rFonts w:ascii="Arial" w:hAnsi="Arial" w:cs="Arial"/>
        </w:rPr>
        <w:t>Abuse occurs in all cultures, all religions and all levels of society.</w:t>
      </w:r>
    </w:p>
    <w:p w14:paraId="267E045E" w14:textId="77777777" w:rsidR="00C5122A" w:rsidRPr="0070478A" w:rsidRDefault="00C5122A" w:rsidP="00C5122A">
      <w:pPr>
        <w:ind w:left="1080"/>
        <w:rPr>
          <w:rFonts w:ascii="Arial" w:hAnsi="Arial" w:cs="Arial"/>
        </w:rPr>
      </w:pPr>
    </w:p>
    <w:p w14:paraId="267E045F" w14:textId="77777777" w:rsidR="00C5122A" w:rsidRDefault="00C5122A" w:rsidP="00C5122A">
      <w:pPr>
        <w:rPr>
          <w:rFonts w:ascii="Arial" w:hAnsi="Arial" w:cs="Arial"/>
        </w:rPr>
      </w:pPr>
      <w:r w:rsidRPr="0070478A">
        <w:rPr>
          <w:rFonts w:ascii="Arial" w:hAnsi="Arial" w:cs="Arial"/>
        </w:rPr>
        <w:t>The abuser may be anyone, including a family member, friend, neighbour, partner, carer, stranger, care or health worker, manager, volunteer, another service user or any other person who comes into contact with the vulnerable adult.</w:t>
      </w:r>
    </w:p>
    <w:p w14:paraId="267E0460" w14:textId="77777777" w:rsidR="0097739C" w:rsidRDefault="0097739C" w:rsidP="00C5122A">
      <w:pPr>
        <w:rPr>
          <w:rFonts w:ascii="Arial" w:hAnsi="Arial" w:cs="Arial"/>
        </w:rPr>
      </w:pPr>
    </w:p>
    <w:p w14:paraId="267E0461" w14:textId="77777777" w:rsidR="0097739C" w:rsidRPr="0070478A" w:rsidRDefault="0097739C" w:rsidP="00C5122A">
      <w:pPr>
        <w:rPr>
          <w:rFonts w:ascii="Arial" w:hAnsi="Arial" w:cs="Arial"/>
        </w:rPr>
      </w:pPr>
    </w:p>
    <w:p w14:paraId="267E0462" w14:textId="77777777" w:rsidR="00C5122A" w:rsidRPr="0070478A" w:rsidRDefault="005523AA" w:rsidP="00C5122A">
      <w:pPr>
        <w:rPr>
          <w:rFonts w:ascii="Arial" w:hAnsi="Arial" w:cs="Arial"/>
        </w:rPr>
      </w:pPr>
      <w:r>
        <w:rPr>
          <w:rFonts w:ascii="Arial" w:hAnsi="Arial" w:cs="Arial"/>
          <w:b/>
        </w:rPr>
        <w:lastRenderedPageBreak/>
        <w:t xml:space="preserve">Rights and Responsibilities </w:t>
      </w:r>
    </w:p>
    <w:p w14:paraId="267E0463" w14:textId="77777777" w:rsidR="001E7871" w:rsidRPr="0070478A" w:rsidRDefault="001E7871" w:rsidP="001E7871">
      <w:pPr>
        <w:rPr>
          <w:rFonts w:ascii="Arial" w:hAnsi="Arial" w:cs="Arial"/>
          <w:b/>
        </w:rPr>
      </w:pPr>
    </w:p>
    <w:p w14:paraId="267E0464" w14:textId="77777777" w:rsidR="00C5122A" w:rsidRPr="00CC4DE3" w:rsidRDefault="00C5122A">
      <w:pPr>
        <w:numPr>
          <w:ilvl w:val="0"/>
          <w:numId w:val="8"/>
        </w:numPr>
        <w:rPr>
          <w:rFonts w:ascii="Arial" w:hAnsi="Arial" w:cs="Arial"/>
        </w:rPr>
      </w:pPr>
      <w:r w:rsidRPr="0070478A">
        <w:rPr>
          <w:rFonts w:ascii="Arial" w:hAnsi="Arial" w:cs="Arial"/>
          <w:b/>
        </w:rPr>
        <w:t xml:space="preserve">Responsibilities of </w:t>
      </w:r>
      <w:r w:rsidR="006E7266">
        <w:rPr>
          <w:rFonts w:ascii="Arial" w:hAnsi="Arial" w:cs="Arial"/>
          <w:b/>
        </w:rPr>
        <w:t>Your Sanctuary</w:t>
      </w:r>
      <w:r w:rsidRPr="0070478A">
        <w:rPr>
          <w:rFonts w:ascii="Arial" w:hAnsi="Arial" w:cs="Arial"/>
          <w:b/>
        </w:rPr>
        <w:t>:</w:t>
      </w:r>
    </w:p>
    <w:p w14:paraId="267E0465" w14:textId="77777777" w:rsidR="001E7871" w:rsidRPr="0070478A" w:rsidRDefault="00C5122A">
      <w:pPr>
        <w:numPr>
          <w:ilvl w:val="0"/>
          <w:numId w:val="9"/>
        </w:numPr>
        <w:suppressAutoHyphens w:val="0"/>
        <w:rPr>
          <w:rFonts w:ascii="Arial" w:hAnsi="Arial" w:cs="Arial"/>
        </w:rPr>
      </w:pPr>
      <w:r w:rsidRPr="0070478A">
        <w:rPr>
          <w:rFonts w:ascii="Arial" w:hAnsi="Arial" w:cs="Arial"/>
        </w:rPr>
        <w:t>To ensure staff and volunteers are aw</w:t>
      </w:r>
      <w:r w:rsidR="001E7871" w:rsidRPr="0070478A">
        <w:rPr>
          <w:rFonts w:ascii="Arial" w:hAnsi="Arial" w:cs="Arial"/>
        </w:rPr>
        <w:t xml:space="preserve">are of the </w:t>
      </w:r>
      <w:r w:rsidR="001E7871" w:rsidRPr="009B3455">
        <w:rPr>
          <w:rFonts w:ascii="Arial" w:hAnsi="Arial" w:cs="Arial"/>
        </w:rPr>
        <w:t>Safeguarding Adults P</w:t>
      </w:r>
      <w:r w:rsidRPr="009B3455">
        <w:rPr>
          <w:rFonts w:ascii="Arial" w:hAnsi="Arial" w:cs="Arial"/>
        </w:rPr>
        <w:t>olicy, the Surrey Safeguarding Adults Multi-Agency</w:t>
      </w:r>
      <w:r w:rsidRPr="0070478A">
        <w:rPr>
          <w:rFonts w:ascii="Arial" w:hAnsi="Arial" w:cs="Arial"/>
        </w:rPr>
        <w:t xml:space="preserve"> Procedures and are adequately trained.</w:t>
      </w:r>
    </w:p>
    <w:p w14:paraId="267E0466" w14:textId="77777777" w:rsidR="006E7266" w:rsidRPr="001156A6" w:rsidRDefault="00C5122A">
      <w:pPr>
        <w:numPr>
          <w:ilvl w:val="0"/>
          <w:numId w:val="9"/>
        </w:numPr>
        <w:suppressAutoHyphens w:val="0"/>
        <w:rPr>
          <w:rFonts w:ascii="Arial" w:hAnsi="Arial" w:cs="Arial"/>
        </w:rPr>
      </w:pPr>
      <w:r w:rsidRPr="0070478A">
        <w:rPr>
          <w:rFonts w:ascii="Arial" w:hAnsi="Arial" w:cs="Arial"/>
        </w:rPr>
        <w:t xml:space="preserve">To ensure all </w:t>
      </w:r>
      <w:r w:rsidR="001E7871" w:rsidRPr="0070478A">
        <w:rPr>
          <w:rFonts w:ascii="Arial" w:hAnsi="Arial" w:cs="Arial"/>
        </w:rPr>
        <w:t>staff and volunteers receive DBS checks</w:t>
      </w:r>
      <w:r w:rsidRPr="0070478A">
        <w:rPr>
          <w:rFonts w:ascii="Arial" w:hAnsi="Arial" w:cs="Arial"/>
        </w:rPr>
        <w:t xml:space="preserve"> and that all references are taken up, when appropriate. Failure by personnel to disclose convictions as required gross misconduct. </w:t>
      </w:r>
    </w:p>
    <w:p w14:paraId="267E0467" w14:textId="77777777" w:rsidR="001E7871" w:rsidRPr="0070478A" w:rsidRDefault="00C5122A">
      <w:pPr>
        <w:numPr>
          <w:ilvl w:val="0"/>
          <w:numId w:val="9"/>
        </w:numPr>
        <w:suppressAutoHyphens w:val="0"/>
        <w:rPr>
          <w:rFonts w:ascii="Arial" w:hAnsi="Arial" w:cs="Arial"/>
        </w:rPr>
      </w:pPr>
      <w:r w:rsidRPr="0070478A">
        <w:rPr>
          <w:rFonts w:ascii="Arial" w:hAnsi="Arial" w:cs="Arial"/>
        </w:rPr>
        <w:t xml:space="preserve">To notify the appropriate agencies at the earliest opportunity if abuse is identified or </w:t>
      </w:r>
      <w:r w:rsidR="008B0134" w:rsidRPr="0070478A">
        <w:rPr>
          <w:rFonts w:ascii="Arial" w:hAnsi="Arial" w:cs="Arial"/>
        </w:rPr>
        <w:t>suspected.</w:t>
      </w:r>
    </w:p>
    <w:p w14:paraId="267E0468" w14:textId="77777777" w:rsidR="001E7871" w:rsidRPr="0070478A" w:rsidRDefault="00C5122A">
      <w:pPr>
        <w:numPr>
          <w:ilvl w:val="0"/>
          <w:numId w:val="9"/>
        </w:numPr>
        <w:suppressAutoHyphens w:val="0"/>
        <w:rPr>
          <w:rFonts w:ascii="Arial" w:hAnsi="Arial" w:cs="Arial"/>
        </w:rPr>
      </w:pPr>
      <w:r w:rsidRPr="0070478A">
        <w:rPr>
          <w:rFonts w:ascii="Arial" w:hAnsi="Arial" w:cs="Arial"/>
        </w:rPr>
        <w:t>To support and where possible secure the safety of individuals and ensure that referrals to other services have known information in relation to identified risk and vulnerability</w:t>
      </w:r>
      <w:r w:rsidR="00DB5FB1">
        <w:rPr>
          <w:rFonts w:ascii="Arial" w:hAnsi="Arial" w:cs="Arial"/>
        </w:rPr>
        <w:t xml:space="preserve">. </w:t>
      </w:r>
    </w:p>
    <w:p w14:paraId="267E0469" w14:textId="77777777" w:rsidR="00C5122A" w:rsidRPr="0070478A" w:rsidRDefault="00C5122A">
      <w:pPr>
        <w:numPr>
          <w:ilvl w:val="0"/>
          <w:numId w:val="9"/>
        </w:numPr>
        <w:suppressAutoHyphens w:val="0"/>
        <w:rPr>
          <w:rFonts w:ascii="Arial" w:hAnsi="Arial" w:cs="Arial"/>
        </w:rPr>
      </w:pPr>
      <w:r w:rsidRPr="0070478A">
        <w:rPr>
          <w:rFonts w:ascii="Arial" w:hAnsi="Arial" w:cs="Arial"/>
        </w:rPr>
        <w:t>Nominate a member of the Management Committee and a member of staff with responsibility for safeguarding adults.</w:t>
      </w:r>
    </w:p>
    <w:p w14:paraId="267E046A" w14:textId="77777777" w:rsidR="00C5122A" w:rsidRPr="0070478A" w:rsidRDefault="00C5122A" w:rsidP="00C5122A">
      <w:pPr>
        <w:suppressAutoHyphens w:val="0"/>
        <w:rPr>
          <w:rFonts w:ascii="Arial" w:hAnsi="Arial" w:cs="Arial"/>
        </w:rPr>
      </w:pPr>
      <w:r w:rsidRPr="0070478A">
        <w:rPr>
          <w:rFonts w:ascii="Arial" w:hAnsi="Arial" w:cs="Arial"/>
        </w:rPr>
        <w:t xml:space="preserve">     </w:t>
      </w:r>
    </w:p>
    <w:p w14:paraId="267E046B" w14:textId="77777777" w:rsidR="00C5122A" w:rsidRDefault="00C5122A">
      <w:pPr>
        <w:numPr>
          <w:ilvl w:val="0"/>
          <w:numId w:val="8"/>
        </w:numPr>
        <w:suppressAutoHyphens w:val="0"/>
        <w:rPr>
          <w:rFonts w:ascii="Arial" w:hAnsi="Arial" w:cs="Arial"/>
          <w:b/>
        </w:rPr>
      </w:pPr>
      <w:r w:rsidRPr="0070478A">
        <w:rPr>
          <w:rFonts w:ascii="Arial" w:hAnsi="Arial" w:cs="Arial"/>
          <w:b/>
        </w:rPr>
        <w:t xml:space="preserve">Responsibilities of </w:t>
      </w:r>
      <w:r w:rsidR="0074645D">
        <w:rPr>
          <w:rFonts w:ascii="Arial" w:hAnsi="Arial" w:cs="Arial"/>
          <w:b/>
        </w:rPr>
        <w:t>Your Sanctuary</w:t>
      </w:r>
      <w:r w:rsidRPr="0070478A">
        <w:rPr>
          <w:rFonts w:ascii="Arial" w:hAnsi="Arial" w:cs="Arial"/>
          <w:b/>
        </w:rPr>
        <w:t xml:space="preserve"> employees and volunteers:</w:t>
      </w:r>
    </w:p>
    <w:p w14:paraId="267E046C" w14:textId="77777777" w:rsidR="00C5122A" w:rsidRPr="0070478A" w:rsidRDefault="00C5122A">
      <w:pPr>
        <w:numPr>
          <w:ilvl w:val="0"/>
          <w:numId w:val="10"/>
        </w:numPr>
        <w:suppressAutoHyphens w:val="0"/>
        <w:rPr>
          <w:rFonts w:ascii="Arial" w:hAnsi="Arial" w:cs="Arial"/>
        </w:rPr>
      </w:pPr>
      <w:r w:rsidRPr="0070478A">
        <w:rPr>
          <w:rFonts w:ascii="Arial" w:hAnsi="Arial" w:cs="Arial"/>
        </w:rPr>
        <w:t xml:space="preserve">To be </w:t>
      </w:r>
      <w:r w:rsidR="00AA3D59">
        <w:rPr>
          <w:rFonts w:ascii="Arial" w:hAnsi="Arial" w:cs="Arial"/>
        </w:rPr>
        <w:t>aware of</w:t>
      </w:r>
      <w:r w:rsidRPr="0070478A">
        <w:rPr>
          <w:rFonts w:ascii="Arial" w:hAnsi="Arial" w:cs="Arial"/>
        </w:rPr>
        <w:t xml:space="preserve"> the </w:t>
      </w:r>
      <w:r w:rsidRPr="00AA3D59">
        <w:rPr>
          <w:rFonts w:ascii="Arial" w:hAnsi="Arial" w:cs="Arial"/>
        </w:rPr>
        <w:t>Surrey Safeguarding Adults policy</w:t>
      </w:r>
      <w:r w:rsidRPr="0070478A">
        <w:rPr>
          <w:rFonts w:ascii="Arial" w:hAnsi="Arial" w:cs="Arial"/>
        </w:rPr>
        <w:t xml:space="preserve"> and procedures and the </w:t>
      </w:r>
      <w:r w:rsidR="0074645D">
        <w:rPr>
          <w:rFonts w:ascii="Arial" w:hAnsi="Arial" w:cs="Arial"/>
        </w:rPr>
        <w:t>Your Sanctuary</w:t>
      </w:r>
      <w:r w:rsidRPr="0070478A">
        <w:rPr>
          <w:rFonts w:ascii="Arial" w:hAnsi="Arial" w:cs="Arial"/>
        </w:rPr>
        <w:t xml:space="preserve"> Safeguarding Adults Policy.</w:t>
      </w:r>
    </w:p>
    <w:p w14:paraId="267E046D" w14:textId="77777777" w:rsidR="00C5122A" w:rsidRDefault="00C5122A">
      <w:pPr>
        <w:numPr>
          <w:ilvl w:val="0"/>
          <w:numId w:val="10"/>
        </w:numPr>
        <w:suppressAutoHyphens w:val="0"/>
        <w:rPr>
          <w:rFonts w:ascii="Arial" w:hAnsi="Arial" w:cs="Arial"/>
        </w:rPr>
      </w:pPr>
      <w:r w:rsidRPr="0070478A">
        <w:rPr>
          <w:rFonts w:ascii="Arial" w:hAnsi="Arial" w:cs="Arial"/>
        </w:rPr>
        <w:t xml:space="preserve">To take appropriate action in line with </w:t>
      </w:r>
      <w:r w:rsidR="0074645D">
        <w:rPr>
          <w:rFonts w:ascii="Arial" w:hAnsi="Arial" w:cs="Arial"/>
        </w:rPr>
        <w:t xml:space="preserve">Your Sanctuary </w:t>
      </w:r>
      <w:r w:rsidRPr="0070478A">
        <w:rPr>
          <w:rFonts w:ascii="Arial" w:hAnsi="Arial" w:cs="Arial"/>
        </w:rPr>
        <w:t>policy</w:t>
      </w:r>
      <w:r w:rsidR="00F36A0D">
        <w:rPr>
          <w:rFonts w:ascii="Arial" w:hAnsi="Arial" w:cs="Arial"/>
        </w:rPr>
        <w:t xml:space="preserve">. </w:t>
      </w:r>
    </w:p>
    <w:p w14:paraId="267E046E" w14:textId="77777777" w:rsidR="00C5122A" w:rsidRPr="0070478A" w:rsidRDefault="00C5122A" w:rsidP="00D60E17">
      <w:pPr>
        <w:rPr>
          <w:rFonts w:ascii="Arial" w:hAnsi="Arial" w:cs="Arial"/>
          <w:b/>
        </w:rPr>
      </w:pPr>
    </w:p>
    <w:p w14:paraId="267E046F" w14:textId="77777777" w:rsidR="00C5122A" w:rsidRPr="00CC4DE3" w:rsidRDefault="00C5122A" w:rsidP="00D60E17">
      <w:pPr>
        <w:numPr>
          <w:ilvl w:val="0"/>
          <w:numId w:val="8"/>
        </w:numPr>
        <w:suppressAutoHyphens w:val="0"/>
        <w:rPr>
          <w:rFonts w:ascii="Arial" w:hAnsi="Arial" w:cs="Arial"/>
        </w:rPr>
      </w:pPr>
      <w:r w:rsidRPr="0070478A">
        <w:rPr>
          <w:rFonts w:ascii="Arial" w:hAnsi="Arial" w:cs="Arial"/>
          <w:b/>
        </w:rPr>
        <w:t>The Vulnerable Adult has the right to:</w:t>
      </w:r>
    </w:p>
    <w:p w14:paraId="267E0470" w14:textId="77777777" w:rsidR="00C5122A" w:rsidRPr="0070478A" w:rsidRDefault="00C5122A" w:rsidP="00D60E17">
      <w:pPr>
        <w:numPr>
          <w:ilvl w:val="1"/>
          <w:numId w:val="8"/>
        </w:numPr>
        <w:suppressAutoHyphens w:val="0"/>
        <w:ind w:left="1443"/>
        <w:rPr>
          <w:rFonts w:ascii="Arial" w:hAnsi="Arial" w:cs="Arial"/>
        </w:rPr>
      </w:pPr>
      <w:r w:rsidRPr="0070478A">
        <w:rPr>
          <w:rFonts w:ascii="Arial" w:hAnsi="Arial" w:cs="Arial"/>
        </w:rPr>
        <w:t xml:space="preserve">Have alleged incidents recognized and taken </w:t>
      </w:r>
      <w:r w:rsidR="00200B3F" w:rsidRPr="0070478A">
        <w:rPr>
          <w:rFonts w:ascii="Arial" w:hAnsi="Arial" w:cs="Arial"/>
        </w:rPr>
        <w:t>seriously.</w:t>
      </w:r>
    </w:p>
    <w:p w14:paraId="267E0471" w14:textId="77777777" w:rsidR="00C5122A" w:rsidRPr="0070478A" w:rsidRDefault="00C5122A" w:rsidP="00D60E17">
      <w:pPr>
        <w:numPr>
          <w:ilvl w:val="1"/>
          <w:numId w:val="8"/>
        </w:numPr>
        <w:suppressAutoHyphens w:val="0"/>
        <w:ind w:left="1443"/>
        <w:rPr>
          <w:rFonts w:ascii="Arial" w:hAnsi="Arial" w:cs="Arial"/>
        </w:rPr>
      </w:pPr>
      <w:r w:rsidRPr="0070478A">
        <w:rPr>
          <w:rFonts w:ascii="Arial" w:hAnsi="Arial" w:cs="Arial"/>
        </w:rPr>
        <w:t xml:space="preserve">Receive fair and respectful treatment </w:t>
      </w:r>
      <w:r w:rsidR="00200B3F" w:rsidRPr="0070478A">
        <w:rPr>
          <w:rFonts w:ascii="Arial" w:hAnsi="Arial" w:cs="Arial"/>
        </w:rPr>
        <w:t>throughout.</w:t>
      </w:r>
    </w:p>
    <w:p w14:paraId="267E0472" w14:textId="77777777" w:rsidR="00C5122A" w:rsidRPr="0070478A" w:rsidRDefault="00C5122A" w:rsidP="00D60E17">
      <w:pPr>
        <w:numPr>
          <w:ilvl w:val="1"/>
          <w:numId w:val="8"/>
        </w:numPr>
        <w:suppressAutoHyphens w:val="0"/>
        <w:ind w:left="1443"/>
        <w:rPr>
          <w:rFonts w:ascii="Arial" w:hAnsi="Arial" w:cs="Arial"/>
        </w:rPr>
      </w:pPr>
      <w:r w:rsidRPr="0070478A">
        <w:rPr>
          <w:rFonts w:ascii="Arial" w:hAnsi="Arial" w:cs="Arial"/>
        </w:rPr>
        <w:t>Understand that confidentiality is not absolute and may be overridden where there is concern or evidence that the individual or others may be at risk of harm or that a crime may have occurred.</w:t>
      </w:r>
    </w:p>
    <w:p w14:paraId="267E0473" w14:textId="77777777" w:rsidR="00C5122A" w:rsidRPr="0070478A" w:rsidRDefault="00C5122A" w:rsidP="00D60E17">
      <w:pPr>
        <w:numPr>
          <w:ilvl w:val="1"/>
          <w:numId w:val="8"/>
        </w:numPr>
        <w:suppressAutoHyphens w:val="0"/>
        <w:ind w:left="1443"/>
        <w:rPr>
          <w:rFonts w:ascii="Arial" w:hAnsi="Arial" w:cs="Arial"/>
        </w:rPr>
      </w:pPr>
      <w:r w:rsidRPr="0070478A">
        <w:rPr>
          <w:rFonts w:ascii="Arial" w:hAnsi="Arial" w:cs="Arial"/>
        </w:rPr>
        <w:t xml:space="preserve">Be told who will be informed and why. </w:t>
      </w:r>
    </w:p>
    <w:p w14:paraId="267E0474" w14:textId="77777777" w:rsidR="00C5122A" w:rsidRPr="0070478A" w:rsidRDefault="00C5122A" w:rsidP="00D60E17">
      <w:pPr>
        <w:numPr>
          <w:ilvl w:val="1"/>
          <w:numId w:val="8"/>
        </w:numPr>
        <w:suppressAutoHyphens w:val="0"/>
        <w:ind w:left="1443"/>
        <w:rPr>
          <w:rFonts w:ascii="Arial" w:hAnsi="Arial" w:cs="Arial"/>
        </w:rPr>
      </w:pPr>
      <w:r w:rsidRPr="0070478A">
        <w:rPr>
          <w:rFonts w:ascii="Arial" w:hAnsi="Arial" w:cs="Arial"/>
        </w:rPr>
        <w:t xml:space="preserve">Be involved in any process as </w:t>
      </w:r>
      <w:r w:rsidR="00200B3F" w:rsidRPr="0070478A">
        <w:rPr>
          <w:rFonts w:ascii="Arial" w:hAnsi="Arial" w:cs="Arial"/>
        </w:rPr>
        <w:t>appropriate.</w:t>
      </w:r>
    </w:p>
    <w:p w14:paraId="267E0475" w14:textId="77777777" w:rsidR="00C5122A" w:rsidRPr="0070478A" w:rsidRDefault="00C5122A" w:rsidP="00D60E17">
      <w:pPr>
        <w:numPr>
          <w:ilvl w:val="1"/>
          <w:numId w:val="8"/>
        </w:numPr>
        <w:suppressAutoHyphens w:val="0"/>
        <w:ind w:left="1443"/>
        <w:rPr>
          <w:rFonts w:ascii="Arial" w:hAnsi="Arial" w:cs="Arial"/>
        </w:rPr>
      </w:pPr>
      <w:r w:rsidRPr="0070478A">
        <w:rPr>
          <w:rFonts w:ascii="Arial" w:hAnsi="Arial" w:cs="Arial"/>
        </w:rPr>
        <w:t xml:space="preserve">Receive information about the </w:t>
      </w:r>
      <w:r w:rsidR="00200B3F" w:rsidRPr="0070478A">
        <w:rPr>
          <w:rFonts w:ascii="Arial" w:hAnsi="Arial" w:cs="Arial"/>
        </w:rPr>
        <w:t>outcome.</w:t>
      </w:r>
    </w:p>
    <w:p w14:paraId="267E0476" w14:textId="77777777" w:rsidR="00C5122A" w:rsidRPr="0070478A" w:rsidRDefault="00E87167" w:rsidP="00D60E17">
      <w:pPr>
        <w:numPr>
          <w:ilvl w:val="1"/>
          <w:numId w:val="8"/>
        </w:numPr>
        <w:suppressAutoHyphens w:val="0"/>
        <w:ind w:left="1443"/>
        <w:rPr>
          <w:rFonts w:ascii="Arial" w:hAnsi="Arial" w:cs="Arial"/>
        </w:rPr>
      </w:pPr>
      <w:r>
        <w:rPr>
          <w:rFonts w:ascii="Arial" w:hAnsi="Arial" w:cs="Arial"/>
        </w:rPr>
        <w:t>H</w:t>
      </w:r>
      <w:r w:rsidR="00C5122A" w:rsidRPr="0070478A">
        <w:rPr>
          <w:rFonts w:ascii="Arial" w:hAnsi="Arial" w:cs="Arial"/>
        </w:rPr>
        <w:t>ave a right to be full participants in decisions being made about their lives if able.</w:t>
      </w:r>
    </w:p>
    <w:p w14:paraId="267E0477" w14:textId="77777777" w:rsidR="003A3255" w:rsidRDefault="003A3255" w:rsidP="003A3255">
      <w:pPr>
        <w:suppressAutoHyphens w:val="0"/>
        <w:rPr>
          <w:rFonts w:ascii="Arial" w:hAnsi="Arial" w:cs="Arial"/>
          <w:b/>
        </w:rPr>
      </w:pPr>
    </w:p>
    <w:p w14:paraId="267E0478" w14:textId="77777777" w:rsidR="003A3255" w:rsidRDefault="003A3255" w:rsidP="003A3255">
      <w:pPr>
        <w:suppressAutoHyphens w:val="0"/>
        <w:rPr>
          <w:rFonts w:ascii="Arial" w:hAnsi="Arial" w:cs="Arial"/>
          <w:b/>
        </w:rPr>
      </w:pPr>
    </w:p>
    <w:p w14:paraId="267E0479" w14:textId="77777777" w:rsidR="003A3255" w:rsidRDefault="003A3255" w:rsidP="003A3255">
      <w:pPr>
        <w:suppressAutoHyphens w:val="0"/>
        <w:rPr>
          <w:rFonts w:ascii="Arial" w:hAnsi="Arial" w:cs="Arial"/>
          <w:b/>
        </w:rPr>
      </w:pPr>
    </w:p>
    <w:p w14:paraId="267E047A" w14:textId="77777777" w:rsidR="003A3255" w:rsidRDefault="003A3255" w:rsidP="003A3255">
      <w:pPr>
        <w:suppressAutoHyphens w:val="0"/>
        <w:rPr>
          <w:rFonts w:ascii="Arial" w:hAnsi="Arial" w:cs="Arial"/>
          <w:b/>
        </w:rPr>
      </w:pPr>
    </w:p>
    <w:p w14:paraId="267E047B" w14:textId="77777777" w:rsidR="003A3255" w:rsidRDefault="003A3255" w:rsidP="003A3255">
      <w:pPr>
        <w:suppressAutoHyphens w:val="0"/>
        <w:rPr>
          <w:rFonts w:ascii="Arial" w:hAnsi="Arial" w:cs="Arial"/>
          <w:b/>
        </w:rPr>
      </w:pPr>
    </w:p>
    <w:p w14:paraId="267E047C" w14:textId="77777777" w:rsidR="003A3255" w:rsidRDefault="003A3255" w:rsidP="003A3255">
      <w:pPr>
        <w:suppressAutoHyphens w:val="0"/>
        <w:rPr>
          <w:rFonts w:ascii="Arial" w:hAnsi="Arial" w:cs="Arial"/>
          <w:b/>
        </w:rPr>
      </w:pPr>
    </w:p>
    <w:p w14:paraId="267E047D" w14:textId="77777777" w:rsidR="0097739C" w:rsidRDefault="0097739C" w:rsidP="003A3255">
      <w:pPr>
        <w:suppressAutoHyphens w:val="0"/>
        <w:rPr>
          <w:rFonts w:ascii="Arial" w:hAnsi="Arial" w:cs="Arial"/>
          <w:b/>
        </w:rPr>
      </w:pPr>
    </w:p>
    <w:p w14:paraId="267E047E" w14:textId="77777777" w:rsidR="0097739C" w:rsidRPr="003A3255" w:rsidRDefault="0097739C" w:rsidP="003A3255">
      <w:pPr>
        <w:suppressAutoHyphens w:val="0"/>
        <w:rPr>
          <w:rFonts w:ascii="Arial" w:hAnsi="Arial" w:cs="Arial"/>
          <w:b/>
        </w:rPr>
      </w:pPr>
    </w:p>
    <w:p w14:paraId="267E047F" w14:textId="77777777" w:rsidR="00C5122A" w:rsidRDefault="003A3255" w:rsidP="00D60E17">
      <w:pPr>
        <w:numPr>
          <w:ilvl w:val="0"/>
          <w:numId w:val="8"/>
        </w:numPr>
        <w:suppressAutoHyphens w:val="0"/>
        <w:rPr>
          <w:rFonts w:ascii="Arial" w:hAnsi="Arial" w:cs="Arial"/>
          <w:b/>
        </w:rPr>
      </w:pPr>
      <w:r>
        <w:rPr>
          <w:rFonts w:ascii="Arial" w:hAnsi="Arial" w:cs="Arial"/>
          <w:b/>
        </w:rPr>
        <w:lastRenderedPageBreak/>
        <w:t>S</w:t>
      </w:r>
      <w:r w:rsidR="00C5122A" w:rsidRPr="0070478A">
        <w:rPr>
          <w:rFonts w:ascii="Arial" w:hAnsi="Arial" w:cs="Arial"/>
          <w:b/>
        </w:rPr>
        <w:t>upport for those who report abuse:</w:t>
      </w:r>
    </w:p>
    <w:p w14:paraId="267E0480" w14:textId="77777777" w:rsidR="00C5122A" w:rsidRPr="0070478A" w:rsidRDefault="00C5122A" w:rsidP="00D60E17">
      <w:pPr>
        <w:ind w:left="142"/>
        <w:rPr>
          <w:rFonts w:ascii="Arial" w:hAnsi="Arial" w:cs="Arial"/>
        </w:rPr>
      </w:pPr>
      <w:r w:rsidRPr="0070478A">
        <w:rPr>
          <w:rFonts w:ascii="Arial" w:hAnsi="Arial" w:cs="Arial"/>
        </w:rPr>
        <w:t>All those making a complaint or allegation, or expressing concern, whether they be staff, volunteers, service users, carers or members of the general public should be reassured that:</w:t>
      </w:r>
    </w:p>
    <w:p w14:paraId="267E0481" w14:textId="77777777" w:rsidR="00C5122A" w:rsidRPr="0070478A" w:rsidRDefault="00C5122A" w:rsidP="00D60E17">
      <w:pPr>
        <w:numPr>
          <w:ilvl w:val="0"/>
          <w:numId w:val="4"/>
        </w:numPr>
        <w:suppressAutoHyphens w:val="0"/>
        <w:ind w:left="1443"/>
        <w:rPr>
          <w:rFonts w:ascii="Arial" w:hAnsi="Arial" w:cs="Arial"/>
        </w:rPr>
      </w:pPr>
      <w:r w:rsidRPr="0070478A">
        <w:rPr>
          <w:rFonts w:ascii="Arial" w:hAnsi="Arial" w:cs="Arial"/>
        </w:rPr>
        <w:t>They will be taken seriously</w:t>
      </w:r>
      <w:r w:rsidR="00764435">
        <w:rPr>
          <w:rFonts w:ascii="Arial" w:hAnsi="Arial" w:cs="Arial"/>
        </w:rPr>
        <w:t>.</w:t>
      </w:r>
    </w:p>
    <w:p w14:paraId="267E0482" w14:textId="77777777" w:rsidR="00C5122A" w:rsidRPr="0070478A" w:rsidRDefault="00C5122A" w:rsidP="00D60E17">
      <w:pPr>
        <w:numPr>
          <w:ilvl w:val="0"/>
          <w:numId w:val="4"/>
        </w:numPr>
        <w:suppressAutoHyphens w:val="0"/>
        <w:ind w:left="1443"/>
        <w:rPr>
          <w:rFonts w:ascii="Arial" w:hAnsi="Arial" w:cs="Arial"/>
        </w:rPr>
      </w:pPr>
      <w:r w:rsidRPr="0070478A">
        <w:rPr>
          <w:rFonts w:ascii="Arial" w:hAnsi="Arial" w:cs="Arial"/>
        </w:rPr>
        <w:t>Their comments will usually be treated confidentially, but their concerns may be shared if they or others are at significant risk</w:t>
      </w:r>
    </w:p>
    <w:p w14:paraId="267E0483" w14:textId="77777777" w:rsidR="00C5122A" w:rsidRPr="0070478A" w:rsidRDefault="00C5122A" w:rsidP="00D60E17">
      <w:pPr>
        <w:numPr>
          <w:ilvl w:val="0"/>
          <w:numId w:val="4"/>
        </w:numPr>
        <w:suppressAutoHyphens w:val="0"/>
        <w:ind w:left="1443"/>
        <w:rPr>
          <w:rFonts w:ascii="Arial" w:hAnsi="Arial" w:cs="Arial"/>
        </w:rPr>
      </w:pPr>
      <w:r w:rsidRPr="0070478A">
        <w:rPr>
          <w:rFonts w:ascii="Arial" w:hAnsi="Arial" w:cs="Arial"/>
        </w:rPr>
        <w:t>If service users, they will be given immediate protection from the risk of reprisals or intimidation</w:t>
      </w:r>
      <w:r w:rsidR="00764435">
        <w:rPr>
          <w:rFonts w:ascii="Arial" w:hAnsi="Arial" w:cs="Arial"/>
        </w:rPr>
        <w:t>.</w:t>
      </w:r>
    </w:p>
    <w:p w14:paraId="267E0484" w14:textId="77777777" w:rsidR="00CC4DE3" w:rsidRDefault="00C5122A" w:rsidP="00D60E17">
      <w:pPr>
        <w:numPr>
          <w:ilvl w:val="0"/>
          <w:numId w:val="4"/>
        </w:numPr>
        <w:suppressAutoHyphens w:val="0"/>
        <w:ind w:left="1443"/>
        <w:rPr>
          <w:rFonts w:ascii="Arial" w:hAnsi="Arial" w:cs="Arial"/>
        </w:rPr>
      </w:pPr>
      <w:r w:rsidRPr="0070478A">
        <w:rPr>
          <w:rFonts w:ascii="Arial" w:hAnsi="Arial" w:cs="Arial"/>
        </w:rPr>
        <w:t xml:space="preserve">If staff or volunteers they will be given support and appropriate protection. </w:t>
      </w:r>
    </w:p>
    <w:p w14:paraId="267E0485" w14:textId="77777777" w:rsidR="00C27296" w:rsidRPr="006B33F7" w:rsidRDefault="00C5122A" w:rsidP="00D60E17">
      <w:pPr>
        <w:numPr>
          <w:ilvl w:val="0"/>
          <w:numId w:val="4"/>
        </w:numPr>
        <w:suppressAutoHyphens w:val="0"/>
        <w:ind w:left="1443"/>
        <w:rPr>
          <w:rFonts w:ascii="Arial" w:hAnsi="Arial" w:cs="Arial"/>
        </w:rPr>
      </w:pPr>
      <w:r w:rsidRPr="00CC4DE3">
        <w:rPr>
          <w:rFonts w:ascii="Arial" w:hAnsi="Arial" w:cs="Arial"/>
        </w:rPr>
        <w:t xml:space="preserve">All allegations or suspicions are to be treated seriously. No abuse is acceptable and some abuse is a criminal offence and must be reported to the Police as soon as possible. The employee or volunteer’s primary </w:t>
      </w:r>
      <w:r w:rsidRPr="006B33F7">
        <w:rPr>
          <w:rFonts w:ascii="Arial" w:hAnsi="Arial" w:cs="Arial"/>
        </w:rPr>
        <w:t>responsibility is to protect the vulnerable adult if they are at risk and each has a duty to take action. Volunteers and employees will not be expected to deal with the matter alone.</w:t>
      </w:r>
    </w:p>
    <w:p w14:paraId="267E0486" w14:textId="77777777" w:rsidR="00C27296" w:rsidRPr="0070478A" w:rsidRDefault="00C27296" w:rsidP="00C27296">
      <w:pPr>
        <w:suppressAutoHyphens w:val="0"/>
        <w:ind w:left="360"/>
        <w:rPr>
          <w:rFonts w:ascii="Arial" w:hAnsi="Arial" w:cs="Arial"/>
          <w:b/>
        </w:rPr>
      </w:pPr>
    </w:p>
    <w:p w14:paraId="267E0487" w14:textId="77777777" w:rsidR="003A3255" w:rsidRDefault="003A3255" w:rsidP="00C5122A">
      <w:pPr>
        <w:rPr>
          <w:rFonts w:ascii="Arial" w:hAnsi="Arial" w:cs="Arial"/>
          <w:b/>
        </w:rPr>
      </w:pPr>
    </w:p>
    <w:p w14:paraId="267E0488" w14:textId="77777777" w:rsidR="00C5122A" w:rsidRDefault="00C5122A" w:rsidP="00D60E17">
      <w:pPr>
        <w:ind w:left="397"/>
        <w:rPr>
          <w:rFonts w:ascii="Arial" w:hAnsi="Arial" w:cs="Arial"/>
          <w:b/>
        </w:rPr>
      </w:pPr>
      <w:r w:rsidRPr="0070478A">
        <w:rPr>
          <w:rFonts w:ascii="Arial" w:hAnsi="Arial" w:cs="Arial"/>
          <w:b/>
        </w:rPr>
        <w:t>Volunteers:</w:t>
      </w:r>
    </w:p>
    <w:p w14:paraId="267E0489" w14:textId="77777777" w:rsidR="000D2966" w:rsidRPr="005674C7" w:rsidRDefault="00C5122A" w:rsidP="00D60E17">
      <w:pPr>
        <w:numPr>
          <w:ilvl w:val="0"/>
          <w:numId w:val="5"/>
        </w:numPr>
        <w:suppressAutoHyphens w:val="0"/>
        <w:ind w:left="1443"/>
        <w:rPr>
          <w:rFonts w:ascii="Arial" w:hAnsi="Arial" w:cs="Arial"/>
        </w:rPr>
      </w:pPr>
      <w:r w:rsidRPr="005674C7">
        <w:rPr>
          <w:rFonts w:ascii="Arial" w:hAnsi="Arial" w:cs="Arial"/>
        </w:rPr>
        <w:t>If a volunteer has concerns that a vulnerable adult is being abused they must report those concer</w:t>
      </w:r>
      <w:r w:rsidR="001E7871" w:rsidRPr="005674C7">
        <w:rPr>
          <w:rFonts w:ascii="Arial" w:hAnsi="Arial" w:cs="Arial"/>
        </w:rPr>
        <w:t xml:space="preserve">ns to the Volunteer </w:t>
      </w:r>
      <w:r w:rsidR="005674C7" w:rsidRPr="005674C7">
        <w:rPr>
          <w:rFonts w:ascii="Arial" w:hAnsi="Arial" w:cs="Arial"/>
        </w:rPr>
        <w:t>co-ordinator</w:t>
      </w:r>
      <w:r w:rsidRPr="005674C7">
        <w:rPr>
          <w:rFonts w:ascii="Arial" w:hAnsi="Arial" w:cs="Arial"/>
        </w:rPr>
        <w:t xml:space="preserve"> or </w:t>
      </w:r>
      <w:r w:rsidR="005674C7" w:rsidRPr="005674C7">
        <w:rPr>
          <w:rFonts w:ascii="Arial" w:hAnsi="Arial" w:cs="Arial"/>
        </w:rPr>
        <w:t>team lead</w:t>
      </w:r>
      <w:r w:rsidRPr="005674C7">
        <w:rPr>
          <w:rFonts w:ascii="Arial" w:hAnsi="Arial" w:cs="Arial"/>
        </w:rPr>
        <w:t xml:space="preserve">. If they are not available and the matter is </w:t>
      </w:r>
      <w:r w:rsidR="007B1755" w:rsidRPr="005674C7">
        <w:rPr>
          <w:rFonts w:ascii="Arial" w:hAnsi="Arial" w:cs="Arial"/>
        </w:rPr>
        <w:t>urgent,</w:t>
      </w:r>
      <w:r w:rsidRPr="005674C7">
        <w:rPr>
          <w:rFonts w:ascii="Arial" w:hAnsi="Arial" w:cs="Arial"/>
        </w:rPr>
        <w:t xml:space="preserve"> they should report to </w:t>
      </w:r>
      <w:r w:rsidR="000D2966" w:rsidRPr="005674C7">
        <w:rPr>
          <w:rFonts w:ascii="Arial" w:hAnsi="Arial" w:cs="Arial"/>
        </w:rPr>
        <w:t xml:space="preserve">the </w:t>
      </w:r>
      <w:r w:rsidR="005674C7" w:rsidRPr="005674C7">
        <w:rPr>
          <w:rFonts w:ascii="Arial" w:hAnsi="Arial" w:cs="Arial"/>
        </w:rPr>
        <w:t>DSL.</w:t>
      </w:r>
    </w:p>
    <w:p w14:paraId="267E048A" w14:textId="77777777" w:rsidR="00C5122A" w:rsidRPr="005674C7" w:rsidRDefault="00C5122A" w:rsidP="00D60E17">
      <w:pPr>
        <w:numPr>
          <w:ilvl w:val="0"/>
          <w:numId w:val="5"/>
        </w:numPr>
        <w:suppressAutoHyphens w:val="0"/>
        <w:ind w:left="1443"/>
        <w:rPr>
          <w:rFonts w:ascii="Arial" w:hAnsi="Arial" w:cs="Arial"/>
        </w:rPr>
      </w:pPr>
      <w:r w:rsidRPr="005674C7">
        <w:rPr>
          <w:rFonts w:ascii="Arial" w:hAnsi="Arial" w:cs="Arial"/>
        </w:rPr>
        <w:t>If</w:t>
      </w:r>
      <w:r w:rsidR="00772D9C">
        <w:rPr>
          <w:rFonts w:ascii="Arial" w:hAnsi="Arial" w:cs="Arial"/>
        </w:rPr>
        <w:t xml:space="preserve"> the volunteer</w:t>
      </w:r>
      <w:r w:rsidR="00772D9C" w:rsidRPr="006F1355">
        <w:rPr>
          <w:rFonts w:ascii="Arial" w:hAnsi="Arial" w:cs="Arial"/>
        </w:rPr>
        <w:t xml:space="preserve"> is not satisfied or comfortable with the action plan suggested by the DSL the matter should be taken up with the CEO</w:t>
      </w:r>
    </w:p>
    <w:p w14:paraId="267E048B" w14:textId="77777777" w:rsidR="00C5122A" w:rsidRPr="005674C7" w:rsidRDefault="00C5122A" w:rsidP="00D60E17">
      <w:pPr>
        <w:numPr>
          <w:ilvl w:val="0"/>
          <w:numId w:val="5"/>
        </w:numPr>
        <w:suppressAutoHyphens w:val="0"/>
        <w:ind w:left="1443"/>
        <w:rPr>
          <w:rFonts w:ascii="Arial" w:hAnsi="Arial" w:cs="Arial"/>
        </w:rPr>
      </w:pPr>
      <w:r w:rsidRPr="005674C7">
        <w:rPr>
          <w:rFonts w:ascii="Arial" w:hAnsi="Arial" w:cs="Arial"/>
        </w:rPr>
        <w:t xml:space="preserve">If an adult is at immediate risk of serious harm the volunteer should contact the Police. </w:t>
      </w:r>
    </w:p>
    <w:p w14:paraId="267E048C" w14:textId="77777777" w:rsidR="00C5122A" w:rsidRPr="005674C7" w:rsidRDefault="00C5122A" w:rsidP="00D60E17">
      <w:pPr>
        <w:numPr>
          <w:ilvl w:val="0"/>
          <w:numId w:val="5"/>
        </w:numPr>
        <w:suppressAutoHyphens w:val="0"/>
        <w:ind w:left="1443"/>
        <w:rPr>
          <w:rFonts w:ascii="Arial" w:hAnsi="Arial" w:cs="Arial"/>
        </w:rPr>
      </w:pPr>
      <w:r w:rsidRPr="005674C7">
        <w:rPr>
          <w:rFonts w:ascii="Arial" w:hAnsi="Arial" w:cs="Arial"/>
        </w:rPr>
        <w:t xml:space="preserve">Volunteers should be mindful of the issue of confidentiality and ensure that they only discuss their concerns with </w:t>
      </w:r>
      <w:r w:rsidR="007B1755" w:rsidRPr="005674C7">
        <w:rPr>
          <w:rFonts w:ascii="Arial" w:hAnsi="Arial" w:cs="Arial"/>
        </w:rPr>
        <w:t>Your Sanctuary</w:t>
      </w:r>
      <w:r w:rsidRPr="005674C7">
        <w:rPr>
          <w:rFonts w:ascii="Arial" w:hAnsi="Arial" w:cs="Arial"/>
        </w:rPr>
        <w:t xml:space="preserve"> personnel or other appropriate authorities.</w:t>
      </w:r>
    </w:p>
    <w:p w14:paraId="267E048D" w14:textId="77777777" w:rsidR="00CC4DE3" w:rsidRPr="005674C7" w:rsidRDefault="00CC4DE3" w:rsidP="00CC4DE3">
      <w:pPr>
        <w:suppressAutoHyphens w:val="0"/>
        <w:ind w:left="720"/>
        <w:rPr>
          <w:rFonts w:ascii="Arial" w:hAnsi="Arial" w:cs="Arial"/>
        </w:rPr>
      </w:pPr>
    </w:p>
    <w:p w14:paraId="267E048E" w14:textId="77777777" w:rsidR="00C5122A" w:rsidRDefault="00C5122A" w:rsidP="00C5122A">
      <w:pPr>
        <w:ind w:left="1440"/>
        <w:rPr>
          <w:rFonts w:ascii="Arial" w:hAnsi="Arial" w:cs="Arial"/>
        </w:rPr>
      </w:pPr>
    </w:p>
    <w:p w14:paraId="267E048F" w14:textId="77777777" w:rsidR="00D60E17" w:rsidRDefault="00D60E17" w:rsidP="00C5122A">
      <w:pPr>
        <w:ind w:left="1440"/>
        <w:rPr>
          <w:rFonts w:ascii="Arial" w:hAnsi="Arial" w:cs="Arial"/>
        </w:rPr>
      </w:pPr>
    </w:p>
    <w:p w14:paraId="267E0490" w14:textId="77777777" w:rsidR="00D60E17" w:rsidRDefault="00D60E17" w:rsidP="00C5122A">
      <w:pPr>
        <w:ind w:left="1440"/>
        <w:rPr>
          <w:rFonts w:ascii="Arial" w:hAnsi="Arial" w:cs="Arial"/>
        </w:rPr>
      </w:pPr>
    </w:p>
    <w:p w14:paraId="267E0491" w14:textId="77777777" w:rsidR="00772D9C" w:rsidRDefault="00772D9C" w:rsidP="00C5122A">
      <w:pPr>
        <w:ind w:left="1440"/>
        <w:rPr>
          <w:rFonts w:ascii="Arial" w:hAnsi="Arial" w:cs="Arial"/>
        </w:rPr>
      </w:pPr>
    </w:p>
    <w:p w14:paraId="267E0492" w14:textId="77777777" w:rsidR="00772D9C" w:rsidRDefault="00772D9C" w:rsidP="00C5122A">
      <w:pPr>
        <w:ind w:left="1440"/>
        <w:rPr>
          <w:rFonts w:ascii="Arial" w:hAnsi="Arial" w:cs="Arial"/>
        </w:rPr>
      </w:pPr>
    </w:p>
    <w:p w14:paraId="267E0493" w14:textId="77777777" w:rsidR="00772D9C" w:rsidRDefault="00772D9C" w:rsidP="00C5122A">
      <w:pPr>
        <w:ind w:left="1440"/>
        <w:rPr>
          <w:rFonts w:ascii="Arial" w:hAnsi="Arial" w:cs="Arial"/>
        </w:rPr>
      </w:pPr>
    </w:p>
    <w:p w14:paraId="267E0494" w14:textId="77777777" w:rsidR="00D60E17" w:rsidRDefault="00D60E17" w:rsidP="00C5122A">
      <w:pPr>
        <w:ind w:left="1440"/>
        <w:rPr>
          <w:rFonts w:ascii="Arial" w:hAnsi="Arial" w:cs="Arial"/>
        </w:rPr>
      </w:pPr>
    </w:p>
    <w:p w14:paraId="267E0495" w14:textId="77777777" w:rsidR="0097739C" w:rsidRDefault="0097739C" w:rsidP="00C5122A">
      <w:pPr>
        <w:ind w:left="1440"/>
        <w:rPr>
          <w:rFonts w:ascii="Arial" w:hAnsi="Arial" w:cs="Arial"/>
        </w:rPr>
      </w:pPr>
    </w:p>
    <w:p w14:paraId="267E0496" w14:textId="77777777" w:rsidR="0097739C" w:rsidRDefault="0097739C" w:rsidP="00C5122A">
      <w:pPr>
        <w:ind w:left="1440"/>
        <w:rPr>
          <w:rFonts w:ascii="Arial" w:hAnsi="Arial" w:cs="Arial"/>
        </w:rPr>
      </w:pPr>
    </w:p>
    <w:p w14:paraId="267E0497" w14:textId="77777777" w:rsidR="00D60E17" w:rsidRPr="0070478A" w:rsidRDefault="00D60E17" w:rsidP="00C5122A">
      <w:pPr>
        <w:ind w:left="1440"/>
        <w:rPr>
          <w:rFonts w:ascii="Arial" w:hAnsi="Arial" w:cs="Arial"/>
        </w:rPr>
      </w:pPr>
    </w:p>
    <w:p w14:paraId="267E0498" w14:textId="77777777" w:rsidR="00C5122A" w:rsidRDefault="00E72B92" w:rsidP="00D60E17">
      <w:pPr>
        <w:ind w:left="397"/>
        <w:rPr>
          <w:rFonts w:ascii="Arial" w:hAnsi="Arial" w:cs="Arial"/>
          <w:b/>
        </w:rPr>
      </w:pPr>
      <w:r>
        <w:rPr>
          <w:rFonts w:ascii="Arial" w:hAnsi="Arial" w:cs="Arial"/>
          <w:b/>
        </w:rPr>
        <w:t>Your Sanctuary</w:t>
      </w:r>
      <w:r w:rsidR="00C5122A" w:rsidRPr="0070478A">
        <w:rPr>
          <w:rFonts w:ascii="Arial" w:hAnsi="Arial" w:cs="Arial"/>
          <w:b/>
        </w:rPr>
        <w:t xml:space="preserve"> Employees:</w:t>
      </w:r>
    </w:p>
    <w:p w14:paraId="267E0499" w14:textId="68F1186A" w:rsidR="00C5122A" w:rsidRPr="006F1355" w:rsidRDefault="00C5122A" w:rsidP="00D60E17">
      <w:pPr>
        <w:numPr>
          <w:ilvl w:val="0"/>
          <w:numId w:val="6"/>
        </w:numPr>
        <w:suppressAutoHyphens w:val="0"/>
        <w:ind w:left="1083"/>
        <w:rPr>
          <w:rFonts w:ascii="Arial" w:hAnsi="Arial" w:cs="Arial"/>
        </w:rPr>
      </w:pPr>
      <w:r w:rsidRPr="04B377C7">
        <w:rPr>
          <w:rFonts w:ascii="Arial" w:hAnsi="Arial" w:cs="Arial"/>
        </w:rPr>
        <w:t>If an employee has concerns that a</w:t>
      </w:r>
      <w:r w:rsidR="1AC4499D" w:rsidRPr="04B377C7">
        <w:rPr>
          <w:rFonts w:ascii="Arial" w:hAnsi="Arial" w:cs="Arial"/>
        </w:rPr>
        <w:t>n</w:t>
      </w:r>
      <w:r w:rsidRPr="04B377C7">
        <w:rPr>
          <w:rFonts w:ascii="Arial" w:hAnsi="Arial" w:cs="Arial"/>
        </w:rPr>
        <w:t xml:space="preserve"> adult</w:t>
      </w:r>
      <w:r w:rsidR="19B62659" w:rsidRPr="04B377C7">
        <w:rPr>
          <w:rFonts w:ascii="Arial" w:hAnsi="Arial" w:cs="Arial"/>
        </w:rPr>
        <w:t xml:space="preserve"> at risk</w:t>
      </w:r>
      <w:r w:rsidRPr="04B377C7">
        <w:rPr>
          <w:rFonts w:ascii="Arial" w:hAnsi="Arial" w:cs="Arial"/>
        </w:rPr>
        <w:t xml:space="preserve"> is being abused they must report these immediately to the</w:t>
      </w:r>
      <w:r w:rsidR="00F46F68" w:rsidRPr="04B377C7">
        <w:rPr>
          <w:rFonts w:ascii="Arial" w:hAnsi="Arial" w:cs="Arial"/>
        </w:rPr>
        <w:t xml:space="preserve"> DSL</w:t>
      </w:r>
      <w:r w:rsidRPr="04B377C7">
        <w:rPr>
          <w:rFonts w:ascii="Arial" w:hAnsi="Arial" w:cs="Arial"/>
        </w:rPr>
        <w:t xml:space="preserve">. </w:t>
      </w:r>
    </w:p>
    <w:p w14:paraId="267E049A" w14:textId="77777777" w:rsidR="00C5122A" w:rsidRPr="006F1355" w:rsidRDefault="00C5122A" w:rsidP="00D60E17">
      <w:pPr>
        <w:numPr>
          <w:ilvl w:val="0"/>
          <w:numId w:val="6"/>
        </w:numPr>
        <w:suppressAutoHyphens w:val="0"/>
        <w:ind w:left="1083"/>
        <w:rPr>
          <w:rFonts w:ascii="Arial" w:hAnsi="Arial" w:cs="Arial"/>
        </w:rPr>
      </w:pPr>
      <w:r w:rsidRPr="006F1355">
        <w:rPr>
          <w:rFonts w:ascii="Arial" w:hAnsi="Arial" w:cs="Arial"/>
        </w:rPr>
        <w:t xml:space="preserve">If the employee is not satisfied or comfortable with the action plan suggested </w:t>
      </w:r>
      <w:r w:rsidR="00F46F68" w:rsidRPr="006F1355">
        <w:rPr>
          <w:rFonts w:ascii="Arial" w:hAnsi="Arial" w:cs="Arial"/>
        </w:rPr>
        <w:t xml:space="preserve">by the DSL </w:t>
      </w:r>
      <w:r w:rsidRPr="006F1355">
        <w:rPr>
          <w:rFonts w:ascii="Arial" w:hAnsi="Arial" w:cs="Arial"/>
        </w:rPr>
        <w:t xml:space="preserve">the matter should be taken up with the </w:t>
      </w:r>
      <w:r w:rsidR="002A06F9" w:rsidRPr="006F1355">
        <w:rPr>
          <w:rFonts w:ascii="Arial" w:hAnsi="Arial" w:cs="Arial"/>
        </w:rPr>
        <w:t>CEO.</w:t>
      </w:r>
    </w:p>
    <w:p w14:paraId="267E049B" w14:textId="0AD947B0" w:rsidR="00C5122A" w:rsidRPr="006F1355" w:rsidRDefault="00C5122A" w:rsidP="00D60E17">
      <w:pPr>
        <w:numPr>
          <w:ilvl w:val="0"/>
          <w:numId w:val="6"/>
        </w:numPr>
        <w:suppressAutoHyphens w:val="0"/>
        <w:ind w:left="1083"/>
        <w:rPr>
          <w:rFonts w:ascii="Arial" w:hAnsi="Arial" w:cs="Arial"/>
        </w:rPr>
      </w:pPr>
      <w:r w:rsidRPr="04B377C7">
        <w:rPr>
          <w:rFonts w:ascii="Arial" w:hAnsi="Arial" w:cs="Arial"/>
        </w:rPr>
        <w:t>If an adult is at immediate risk of serious harm the employe</w:t>
      </w:r>
      <w:r w:rsidR="001E7871" w:rsidRPr="04B377C7">
        <w:rPr>
          <w:rFonts w:ascii="Arial" w:hAnsi="Arial" w:cs="Arial"/>
        </w:rPr>
        <w:t xml:space="preserve">e should contact the Surrey Police </w:t>
      </w:r>
      <w:r w:rsidR="3CCDF566" w:rsidRPr="04B377C7">
        <w:rPr>
          <w:rFonts w:ascii="Arial" w:hAnsi="Arial" w:cs="Arial"/>
        </w:rPr>
        <w:t xml:space="preserve">and </w:t>
      </w:r>
      <w:r w:rsidR="001E7871" w:rsidRPr="04B377C7">
        <w:rPr>
          <w:rFonts w:ascii="Arial" w:hAnsi="Arial" w:cs="Arial"/>
        </w:rPr>
        <w:t>Adult Social</w:t>
      </w:r>
      <w:r w:rsidRPr="04B377C7">
        <w:rPr>
          <w:rFonts w:ascii="Arial" w:hAnsi="Arial" w:cs="Arial"/>
        </w:rPr>
        <w:t xml:space="preserve"> Care.</w:t>
      </w:r>
    </w:p>
    <w:p w14:paraId="267E049C" w14:textId="77777777" w:rsidR="00C5122A" w:rsidRPr="006F1355" w:rsidRDefault="00C5122A" w:rsidP="00D60E17">
      <w:pPr>
        <w:numPr>
          <w:ilvl w:val="0"/>
          <w:numId w:val="6"/>
        </w:numPr>
        <w:suppressAutoHyphens w:val="0"/>
        <w:ind w:left="1083"/>
        <w:rPr>
          <w:rFonts w:ascii="Arial" w:hAnsi="Arial" w:cs="Arial"/>
        </w:rPr>
      </w:pPr>
      <w:r w:rsidRPr="006F1355">
        <w:rPr>
          <w:rFonts w:ascii="Arial" w:hAnsi="Arial" w:cs="Arial"/>
        </w:rPr>
        <w:t xml:space="preserve">All employees are responsible for maintaining signed, dated, accurate and up to date notes on any conversations they have with regard to concern for a vulnerable adult. These notes will be kept </w:t>
      </w:r>
      <w:r w:rsidR="006B33F7" w:rsidRPr="006F1355">
        <w:rPr>
          <w:rFonts w:ascii="Arial" w:hAnsi="Arial" w:cs="Arial"/>
        </w:rPr>
        <w:t xml:space="preserve">securely on our case management system. </w:t>
      </w:r>
    </w:p>
    <w:p w14:paraId="267E049D" w14:textId="77777777" w:rsidR="004B32D9" w:rsidRPr="006F1355" w:rsidRDefault="00C5122A" w:rsidP="00D60E17">
      <w:pPr>
        <w:numPr>
          <w:ilvl w:val="0"/>
          <w:numId w:val="6"/>
        </w:numPr>
        <w:suppressAutoHyphens w:val="0"/>
        <w:ind w:left="1083"/>
        <w:rPr>
          <w:rFonts w:ascii="Arial" w:hAnsi="Arial" w:cs="Arial"/>
        </w:rPr>
      </w:pPr>
      <w:r w:rsidRPr="006F1355">
        <w:rPr>
          <w:rFonts w:ascii="Arial" w:hAnsi="Arial" w:cs="Arial"/>
        </w:rPr>
        <w:t xml:space="preserve">Employees should be mindful of the issue of confidentiality and ensure that they only discuss concerns with relevant </w:t>
      </w:r>
      <w:r w:rsidR="00E72B92" w:rsidRPr="006F1355">
        <w:rPr>
          <w:rFonts w:ascii="Arial" w:hAnsi="Arial" w:cs="Arial"/>
        </w:rPr>
        <w:t>Your Sanctuary</w:t>
      </w:r>
      <w:r w:rsidRPr="006F1355">
        <w:rPr>
          <w:rFonts w:ascii="Arial" w:hAnsi="Arial" w:cs="Arial"/>
        </w:rPr>
        <w:t xml:space="preserve"> personnel and the appropriate authorities. </w:t>
      </w:r>
    </w:p>
    <w:p w14:paraId="267E049E" w14:textId="77777777" w:rsidR="008B0134" w:rsidRDefault="008B0134" w:rsidP="008B0134">
      <w:pPr>
        <w:autoSpaceDE w:val="0"/>
        <w:autoSpaceDN w:val="0"/>
        <w:adjustRightInd w:val="0"/>
        <w:ind w:left="720"/>
        <w:rPr>
          <w:rFonts w:ascii="Arial" w:hAnsi="Arial" w:cs="Arial"/>
          <w:b/>
          <w:bCs/>
          <w:color w:val="000000"/>
        </w:rPr>
      </w:pPr>
    </w:p>
    <w:p w14:paraId="267E049F" w14:textId="77777777" w:rsidR="008B0134" w:rsidRDefault="008B0134" w:rsidP="008B0134">
      <w:pPr>
        <w:autoSpaceDE w:val="0"/>
        <w:autoSpaceDN w:val="0"/>
        <w:adjustRightInd w:val="0"/>
        <w:ind w:left="720"/>
        <w:rPr>
          <w:rFonts w:ascii="Arial" w:hAnsi="Arial" w:cs="Arial"/>
          <w:b/>
          <w:bCs/>
          <w:color w:val="000000"/>
        </w:rPr>
      </w:pPr>
    </w:p>
    <w:p w14:paraId="267E04A0" w14:textId="77777777" w:rsidR="00CC4DE3" w:rsidRDefault="00CC4DE3" w:rsidP="008B0134">
      <w:pPr>
        <w:autoSpaceDE w:val="0"/>
        <w:autoSpaceDN w:val="0"/>
        <w:adjustRightInd w:val="0"/>
        <w:ind w:left="720"/>
        <w:rPr>
          <w:rFonts w:ascii="Arial" w:hAnsi="Arial" w:cs="Arial"/>
          <w:b/>
          <w:bCs/>
          <w:color w:val="000000"/>
        </w:rPr>
      </w:pPr>
    </w:p>
    <w:p w14:paraId="267E04A1" w14:textId="77777777" w:rsidR="00CC4DE3" w:rsidRDefault="00346619" w:rsidP="00D60E17">
      <w:pPr>
        <w:numPr>
          <w:ilvl w:val="0"/>
          <w:numId w:val="8"/>
        </w:numPr>
        <w:autoSpaceDE w:val="0"/>
        <w:autoSpaceDN w:val="0"/>
        <w:adjustRightInd w:val="0"/>
        <w:rPr>
          <w:rFonts w:ascii="Arial" w:hAnsi="Arial" w:cs="Arial"/>
          <w:b/>
          <w:bCs/>
          <w:color w:val="000000"/>
        </w:rPr>
      </w:pPr>
      <w:r>
        <w:rPr>
          <w:rFonts w:ascii="Arial" w:hAnsi="Arial" w:cs="Arial"/>
          <w:b/>
          <w:bCs/>
          <w:color w:val="000000"/>
        </w:rPr>
        <w:t xml:space="preserve">Roles and Responsibilities of DSL </w:t>
      </w:r>
    </w:p>
    <w:p w14:paraId="267E04A2" w14:textId="77777777" w:rsidR="00FD0AE9" w:rsidRPr="009A71BB" w:rsidRDefault="009A71BB" w:rsidP="00D60E17">
      <w:pPr>
        <w:autoSpaceDE w:val="0"/>
        <w:autoSpaceDN w:val="0"/>
        <w:adjustRightInd w:val="0"/>
        <w:ind w:left="142"/>
        <w:rPr>
          <w:rFonts w:ascii="Arial" w:hAnsi="Arial" w:cs="Arial"/>
          <w:color w:val="000000"/>
        </w:rPr>
      </w:pPr>
      <w:r>
        <w:rPr>
          <w:rFonts w:ascii="Arial" w:hAnsi="Arial" w:cs="Arial"/>
          <w:color w:val="202124"/>
          <w:shd w:val="clear" w:color="auto" w:fill="FFFFFF"/>
        </w:rPr>
        <w:t>DSL’s have a responsibility for </w:t>
      </w:r>
      <w:r w:rsidRPr="009A71BB">
        <w:rPr>
          <w:rFonts w:ascii="Arial" w:hAnsi="Arial" w:cs="Arial"/>
          <w:color w:val="202124"/>
          <w:shd w:val="clear" w:color="auto" w:fill="FFFFFF"/>
        </w:rPr>
        <w:t>dealing with safeguarding issues, providing advice and support to staff, liaising with the Local Authority, and working with a range of other agencies.</w:t>
      </w:r>
      <w:r w:rsidR="00E17746">
        <w:rPr>
          <w:rFonts w:ascii="Arial" w:hAnsi="Arial" w:cs="Arial"/>
          <w:color w:val="202124"/>
          <w:shd w:val="clear" w:color="auto" w:fill="FFFFFF"/>
        </w:rPr>
        <w:t xml:space="preserve"> DSL information to be found in Appendix one. </w:t>
      </w:r>
    </w:p>
    <w:p w14:paraId="267E04A3" w14:textId="77777777" w:rsidR="00CC4DE3" w:rsidRDefault="00CC4DE3" w:rsidP="008B0134">
      <w:pPr>
        <w:autoSpaceDE w:val="0"/>
        <w:autoSpaceDN w:val="0"/>
        <w:adjustRightInd w:val="0"/>
        <w:ind w:left="720"/>
        <w:rPr>
          <w:rFonts w:ascii="Arial" w:hAnsi="Arial" w:cs="Arial"/>
          <w:b/>
          <w:bCs/>
          <w:color w:val="000000"/>
        </w:rPr>
      </w:pPr>
    </w:p>
    <w:p w14:paraId="267E04A4" w14:textId="77777777" w:rsidR="00CC4DE3" w:rsidRDefault="00CC4DE3" w:rsidP="008B0134">
      <w:pPr>
        <w:autoSpaceDE w:val="0"/>
        <w:autoSpaceDN w:val="0"/>
        <w:adjustRightInd w:val="0"/>
        <w:ind w:left="720"/>
        <w:rPr>
          <w:rFonts w:ascii="Arial" w:hAnsi="Arial" w:cs="Arial"/>
          <w:b/>
          <w:bCs/>
          <w:color w:val="000000"/>
        </w:rPr>
      </w:pPr>
    </w:p>
    <w:p w14:paraId="267E04A5" w14:textId="77777777" w:rsidR="00CC4DE3" w:rsidRDefault="00CC4DE3" w:rsidP="008B0134">
      <w:pPr>
        <w:autoSpaceDE w:val="0"/>
        <w:autoSpaceDN w:val="0"/>
        <w:adjustRightInd w:val="0"/>
        <w:ind w:left="720"/>
        <w:rPr>
          <w:rFonts w:ascii="Arial" w:hAnsi="Arial" w:cs="Arial"/>
          <w:b/>
          <w:bCs/>
          <w:color w:val="000000"/>
        </w:rPr>
      </w:pPr>
    </w:p>
    <w:p w14:paraId="267E04A6" w14:textId="77777777" w:rsidR="004B32D9" w:rsidRPr="00CC4DE3" w:rsidRDefault="004B32D9" w:rsidP="00D60E17">
      <w:pPr>
        <w:numPr>
          <w:ilvl w:val="0"/>
          <w:numId w:val="8"/>
        </w:numPr>
        <w:autoSpaceDE w:val="0"/>
        <w:autoSpaceDN w:val="0"/>
        <w:adjustRightInd w:val="0"/>
        <w:rPr>
          <w:rFonts w:ascii="Arial" w:hAnsi="Arial" w:cs="Arial"/>
          <w:b/>
          <w:bCs/>
          <w:color w:val="000000"/>
        </w:rPr>
      </w:pPr>
      <w:r w:rsidRPr="00CC4DE3">
        <w:rPr>
          <w:rFonts w:ascii="Arial" w:hAnsi="Arial" w:cs="Arial"/>
          <w:b/>
          <w:bCs/>
          <w:color w:val="000000"/>
        </w:rPr>
        <w:t xml:space="preserve">Safer recruitment practices </w:t>
      </w:r>
    </w:p>
    <w:p w14:paraId="267E04A7" w14:textId="77777777" w:rsidR="004B32D9" w:rsidRPr="004B32D9" w:rsidRDefault="004B32D9" w:rsidP="00D60E17">
      <w:pPr>
        <w:autoSpaceDE w:val="0"/>
        <w:autoSpaceDN w:val="0"/>
        <w:adjustRightInd w:val="0"/>
        <w:ind w:left="142"/>
        <w:rPr>
          <w:rFonts w:ascii="Arial" w:hAnsi="Arial" w:cs="Arial"/>
          <w:color w:val="000000"/>
        </w:rPr>
      </w:pPr>
      <w:r w:rsidRPr="004B32D9">
        <w:rPr>
          <w:rFonts w:ascii="Arial" w:hAnsi="Arial" w:cs="Arial"/>
          <w:color w:val="000000"/>
        </w:rPr>
        <w:t>Your Sanctuary ensures that all staff and volunteers who work in roles which are legally</w:t>
      </w:r>
      <w:r w:rsidR="008B0134">
        <w:rPr>
          <w:rFonts w:ascii="Arial" w:hAnsi="Arial" w:cs="Arial"/>
          <w:color w:val="000000"/>
        </w:rPr>
        <w:t xml:space="preserve"> </w:t>
      </w:r>
      <w:r w:rsidRPr="004B32D9">
        <w:rPr>
          <w:rFonts w:ascii="Arial" w:hAnsi="Arial" w:cs="Arial"/>
          <w:color w:val="000000"/>
        </w:rPr>
        <w:t>entitled to get a DBS check are screened.</w:t>
      </w:r>
    </w:p>
    <w:p w14:paraId="267E04A8" w14:textId="77777777" w:rsidR="00422EF7" w:rsidRDefault="00422EF7" w:rsidP="00D60E17">
      <w:pPr>
        <w:autoSpaceDE w:val="0"/>
        <w:autoSpaceDN w:val="0"/>
        <w:adjustRightInd w:val="0"/>
        <w:ind w:left="142"/>
        <w:rPr>
          <w:rFonts w:ascii="Arial" w:hAnsi="Arial" w:cs="Arial"/>
          <w:color w:val="000000"/>
        </w:rPr>
      </w:pPr>
    </w:p>
    <w:p w14:paraId="267E04A9" w14:textId="77777777" w:rsidR="00E567A3" w:rsidRDefault="00E567A3" w:rsidP="00D60E17">
      <w:pPr>
        <w:pStyle w:val="ListParagraph"/>
        <w:spacing w:after="0" w:line="240" w:lineRule="auto"/>
        <w:ind w:left="142"/>
        <w:contextualSpacing w:val="0"/>
        <w:rPr>
          <w:rFonts w:ascii="Arial" w:eastAsia="Times New Roman" w:hAnsi="Arial" w:cs="Arial"/>
          <w:sz w:val="24"/>
          <w:szCs w:val="24"/>
        </w:rPr>
      </w:pPr>
      <w:r w:rsidRPr="00E567A3">
        <w:rPr>
          <w:rFonts w:ascii="Arial" w:eastAsia="Times New Roman" w:hAnsi="Arial" w:cs="Arial"/>
          <w:sz w:val="24"/>
          <w:szCs w:val="24"/>
        </w:rPr>
        <w:t xml:space="preserve">A full job description/person specification/advertisement is reviewed and agreed by a member of the Leadership Team prior to advertising taking place.  </w:t>
      </w:r>
    </w:p>
    <w:p w14:paraId="267E04AA" w14:textId="77777777" w:rsidR="00E567A3" w:rsidRPr="00E567A3" w:rsidRDefault="00E567A3" w:rsidP="00D60E17">
      <w:pPr>
        <w:pStyle w:val="ListParagraph"/>
        <w:spacing w:after="0" w:line="240" w:lineRule="auto"/>
        <w:ind w:left="142"/>
        <w:contextualSpacing w:val="0"/>
        <w:rPr>
          <w:rFonts w:ascii="Arial" w:eastAsia="Times New Roman" w:hAnsi="Arial" w:cs="Arial"/>
          <w:sz w:val="24"/>
          <w:szCs w:val="24"/>
        </w:rPr>
      </w:pPr>
    </w:p>
    <w:p w14:paraId="267E04AB" w14:textId="77777777" w:rsidR="00E567A3" w:rsidRDefault="00E567A3" w:rsidP="00D60E17">
      <w:pPr>
        <w:pStyle w:val="ListParagraph"/>
        <w:spacing w:after="0" w:line="240" w:lineRule="auto"/>
        <w:ind w:left="142"/>
        <w:contextualSpacing w:val="0"/>
        <w:rPr>
          <w:rFonts w:ascii="Arial" w:eastAsia="Times New Roman" w:hAnsi="Arial" w:cs="Arial"/>
          <w:sz w:val="24"/>
          <w:szCs w:val="24"/>
        </w:rPr>
      </w:pPr>
      <w:r w:rsidRPr="00E567A3">
        <w:rPr>
          <w:rFonts w:ascii="Arial" w:eastAsia="Times New Roman" w:hAnsi="Arial" w:cs="Arial"/>
          <w:sz w:val="24"/>
          <w:szCs w:val="24"/>
        </w:rPr>
        <w:t>Th</w:t>
      </w:r>
      <w:r>
        <w:rPr>
          <w:rFonts w:ascii="Arial" w:eastAsia="Times New Roman" w:hAnsi="Arial" w:cs="Arial"/>
          <w:sz w:val="24"/>
          <w:szCs w:val="24"/>
        </w:rPr>
        <w:t xml:space="preserve">e </w:t>
      </w:r>
      <w:r w:rsidRPr="00E567A3">
        <w:rPr>
          <w:rFonts w:ascii="Arial" w:eastAsia="Times New Roman" w:hAnsi="Arial" w:cs="Arial"/>
          <w:sz w:val="24"/>
          <w:szCs w:val="24"/>
        </w:rPr>
        <w:t xml:space="preserve">initial screening of applications is undertaken by two competent individuals (or one individual if agreed by the CEO).  </w:t>
      </w:r>
    </w:p>
    <w:p w14:paraId="267E04AC" w14:textId="77777777" w:rsidR="00E567A3" w:rsidRPr="00E567A3" w:rsidRDefault="00E567A3" w:rsidP="00D60E17">
      <w:pPr>
        <w:pStyle w:val="ListParagraph"/>
        <w:spacing w:after="0" w:line="240" w:lineRule="auto"/>
        <w:ind w:left="142"/>
        <w:contextualSpacing w:val="0"/>
        <w:rPr>
          <w:rFonts w:ascii="Arial" w:eastAsia="Times New Roman" w:hAnsi="Arial" w:cs="Arial"/>
          <w:sz w:val="24"/>
          <w:szCs w:val="24"/>
        </w:rPr>
      </w:pPr>
    </w:p>
    <w:p w14:paraId="267E04AD" w14:textId="77777777" w:rsidR="00E567A3" w:rsidRDefault="00E567A3" w:rsidP="00D60E17">
      <w:pPr>
        <w:pStyle w:val="ListParagraph"/>
        <w:spacing w:after="0" w:line="240" w:lineRule="auto"/>
        <w:ind w:left="142"/>
        <w:contextualSpacing w:val="0"/>
        <w:rPr>
          <w:rFonts w:ascii="Arial" w:eastAsia="Times New Roman" w:hAnsi="Arial" w:cs="Arial"/>
          <w:sz w:val="24"/>
          <w:szCs w:val="24"/>
        </w:rPr>
      </w:pPr>
      <w:r>
        <w:rPr>
          <w:rFonts w:ascii="Arial" w:eastAsia="Times New Roman" w:hAnsi="Arial" w:cs="Arial"/>
          <w:sz w:val="24"/>
          <w:szCs w:val="24"/>
        </w:rPr>
        <w:t>T</w:t>
      </w:r>
      <w:r w:rsidRPr="00E567A3">
        <w:rPr>
          <w:rFonts w:ascii="Arial" w:eastAsia="Times New Roman" w:hAnsi="Arial" w:cs="Arial"/>
          <w:sz w:val="24"/>
          <w:szCs w:val="24"/>
        </w:rPr>
        <w:t>he recruitment process includes two interview stages (at least one of which is in perso</w:t>
      </w:r>
      <w:r w:rsidR="00203BCD">
        <w:rPr>
          <w:rFonts w:ascii="Arial" w:eastAsia="Times New Roman" w:hAnsi="Arial" w:cs="Arial"/>
          <w:sz w:val="24"/>
          <w:szCs w:val="24"/>
        </w:rPr>
        <w:t>n</w:t>
      </w:r>
      <w:r w:rsidRPr="00E567A3">
        <w:rPr>
          <w:rFonts w:ascii="Arial" w:eastAsia="Times New Roman" w:hAnsi="Arial" w:cs="Arial"/>
          <w:sz w:val="24"/>
          <w:szCs w:val="24"/>
        </w:rPr>
        <w:t>) and includes a mix of competency, values and scenario based questions to assess a candidate’s skills, knowledge and experience. </w:t>
      </w:r>
    </w:p>
    <w:p w14:paraId="267E04AE" w14:textId="77777777" w:rsidR="00E567A3" w:rsidRDefault="00E567A3" w:rsidP="00D60E17">
      <w:pPr>
        <w:pStyle w:val="ListParagraph"/>
        <w:spacing w:after="0" w:line="240" w:lineRule="auto"/>
        <w:ind w:left="142"/>
        <w:contextualSpacing w:val="0"/>
        <w:rPr>
          <w:rFonts w:ascii="Arial" w:eastAsia="Times New Roman" w:hAnsi="Arial" w:cs="Arial"/>
          <w:sz w:val="24"/>
          <w:szCs w:val="24"/>
        </w:rPr>
      </w:pPr>
    </w:p>
    <w:p w14:paraId="267E04AF" w14:textId="77777777" w:rsidR="00E567A3" w:rsidRDefault="00E567A3" w:rsidP="00D60E17">
      <w:pPr>
        <w:pStyle w:val="ListParagraph"/>
        <w:spacing w:after="0" w:line="240" w:lineRule="auto"/>
        <w:ind w:left="142"/>
        <w:contextualSpacing w:val="0"/>
        <w:rPr>
          <w:rFonts w:ascii="Arial" w:eastAsia="Times New Roman" w:hAnsi="Arial" w:cs="Arial"/>
          <w:sz w:val="24"/>
          <w:szCs w:val="24"/>
        </w:rPr>
      </w:pPr>
      <w:r w:rsidRPr="00E567A3">
        <w:rPr>
          <w:rFonts w:ascii="Arial" w:eastAsia="Times New Roman" w:hAnsi="Arial" w:cs="Arial"/>
          <w:sz w:val="24"/>
          <w:szCs w:val="24"/>
        </w:rPr>
        <w:lastRenderedPageBreak/>
        <w:t>Interviews are carried out by experienced employees and a member of the leadership team is required to give approval before an offer of employment is made.</w:t>
      </w:r>
    </w:p>
    <w:p w14:paraId="267E04B0" w14:textId="77777777" w:rsidR="00E567A3" w:rsidRDefault="00E567A3" w:rsidP="00E567A3">
      <w:pPr>
        <w:pStyle w:val="ListParagraph"/>
        <w:spacing w:after="0" w:line="240" w:lineRule="auto"/>
        <w:ind w:left="0"/>
        <w:contextualSpacing w:val="0"/>
        <w:rPr>
          <w:rFonts w:ascii="Arial" w:eastAsia="Times New Roman" w:hAnsi="Arial" w:cs="Arial"/>
          <w:sz w:val="24"/>
          <w:szCs w:val="24"/>
        </w:rPr>
      </w:pPr>
    </w:p>
    <w:p w14:paraId="267E04B1" w14:textId="77777777" w:rsidR="00E567A3" w:rsidRDefault="003A3255" w:rsidP="00D60E17">
      <w:pPr>
        <w:pStyle w:val="ListParagraph"/>
        <w:autoSpaceDE w:val="0"/>
        <w:autoSpaceDN w:val="0"/>
        <w:spacing w:after="0" w:line="240" w:lineRule="auto"/>
        <w:ind w:left="142"/>
        <w:contextualSpacing w:val="0"/>
        <w:rPr>
          <w:rFonts w:ascii="Arial" w:eastAsia="Times New Roman" w:hAnsi="Arial" w:cs="Arial"/>
          <w:sz w:val="24"/>
          <w:szCs w:val="24"/>
        </w:rPr>
      </w:pPr>
      <w:r>
        <w:rPr>
          <w:rFonts w:ascii="Arial" w:eastAsia="Times New Roman" w:hAnsi="Arial" w:cs="Arial"/>
          <w:sz w:val="24"/>
          <w:szCs w:val="24"/>
        </w:rPr>
        <w:t>O</w:t>
      </w:r>
      <w:r w:rsidR="00E567A3" w:rsidRPr="00E567A3">
        <w:rPr>
          <w:rFonts w:ascii="Arial" w:eastAsia="Times New Roman" w:hAnsi="Arial" w:cs="Arial"/>
          <w:sz w:val="24"/>
          <w:szCs w:val="24"/>
        </w:rPr>
        <w:t>ffers of employment are conditional and subject to receipt of an appropriate DBS Certificate (see below) and two satisfactory references provided by the two most recent previous employers (unless otherwise agreed on an exceptional basis).</w:t>
      </w:r>
    </w:p>
    <w:p w14:paraId="267E04B2" w14:textId="77777777" w:rsidR="005E103A" w:rsidRPr="00E567A3" w:rsidRDefault="005E103A" w:rsidP="00D60E17">
      <w:pPr>
        <w:pStyle w:val="ListParagraph"/>
        <w:autoSpaceDE w:val="0"/>
        <w:autoSpaceDN w:val="0"/>
        <w:spacing w:after="0" w:line="240" w:lineRule="auto"/>
        <w:ind w:left="142"/>
        <w:contextualSpacing w:val="0"/>
        <w:rPr>
          <w:rFonts w:ascii="Arial" w:eastAsia="Times New Roman" w:hAnsi="Arial" w:cs="Arial"/>
          <w:color w:val="000000"/>
          <w:sz w:val="24"/>
          <w:szCs w:val="24"/>
        </w:rPr>
      </w:pPr>
    </w:p>
    <w:p w14:paraId="267E04B3" w14:textId="77777777" w:rsidR="005E103A" w:rsidRPr="00FE5223" w:rsidRDefault="00E567A3" w:rsidP="00D60E17">
      <w:pPr>
        <w:pStyle w:val="ListParagraph"/>
        <w:autoSpaceDE w:val="0"/>
        <w:autoSpaceDN w:val="0"/>
        <w:spacing w:after="0" w:line="240" w:lineRule="auto"/>
        <w:ind w:left="142"/>
        <w:contextualSpacing w:val="0"/>
        <w:rPr>
          <w:rFonts w:ascii="Arial" w:eastAsia="Times New Roman" w:hAnsi="Arial" w:cs="Arial"/>
          <w:sz w:val="24"/>
          <w:szCs w:val="24"/>
        </w:rPr>
      </w:pPr>
      <w:r w:rsidRPr="00FE5223">
        <w:rPr>
          <w:rFonts w:ascii="Arial" w:eastAsia="Times New Roman" w:hAnsi="Arial" w:cs="Arial"/>
          <w:color w:val="000000"/>
          <w:sz w:val="24"/>
          <w:szCs w:val="24"/>
        </w:rPr>
        <w:t xml:space="preserve">Your Sanctuary ensures that all staff (and volunteers) who work in roles which are legally entitled to get a DBS check are screened.  Further information can be obtained from the Government website </w:t>
      </w:r>
      <w:hyperlink r:id="rId11" w:history="1">
        <w:r w:rsidRPr="00FE5223">
          <w:rPr>
            <w:rStyle w:val="Hyperlink"/>
            <w:rFonts w:ascii="Arial" w:eastAsia="Times New Roman" w:hAnsi="Arial" w:cs="Arial"/>
            <w:sz w:val="24"/>
            <w:szCs w:val="24"/>
          </w:rPr>
          <w:t>https://www.gov.uk/dbs-check-applicant-criminal-record</w:t>
        </w:r>
      </w:hyperlink>
      <w:r w:rsidRPr="00FE5223">
        <w:rPr>
          <w:rFonts w:ascii="Arial" w:eastAsia="Times New Roman" w:hAnsi="Arial" w:cs="Arial"/>
          <w:sz w:val="24"/>
          <w:szCs w:val="24"/>
        </w:rPr>
        <w:t>.</w:t>
      </w:r>
    </w:p>
    <w:p w14:paraId="267E04B4" w14:textId="77777777" w:rsidR="005E103A" w:rsidRPr="00FE5223" w:rsidRDefault="005E103A" w:rsidP="00FE5223">
      <w:pPr>
        <w:pStyle w:val="ListParagraph"/>
        <w:autoSpaceDE w:val="0"/>
        <w:autoSpaceDN w:val="0"/>
        <w:spacing w:after="0" w:line="240" w:lineRule="auto"/>
        <w:ind w:left="0"/>
        <w:contextualSpacing w:val="0"/>
        <w:rPr>
          <w:rFonts w:eastAsia="Times New Roman"/>
          <w:color w:val="4472C4"/>
          <w:sz w:val="24"/>
          <w:szCs w:val="24"/>
        </w:rPr>
      </w:pPr>
    </w:p>
    <w:p w14:paraId="267E04B5" w14:textId="77777777" w:rsidR="00E567A3" w:rsidRPr="00FE5223" w:rsidRDefault="005E103A" w:rsidP="00D60E17">
      <w:pPr>
        <w:pStyle w:val="ListParagraph"/>
        <w:spacing w:after="0" w:line="240" w:lineRule="auto"/>
        <w:ind w:left="142"/>
        <w:contextualSpacing w:val="0"/>
        <w:rPr>
          <w:rFonts w:ascii="Arial" w:eastAsia="Times New Roman" w:hAnsi="Arial" w:cs="Arial"/>
          <w:sz w:val="24"/>
          <w:szCs w:val="24"/>
        </w:rPr>
      </w:pPr>
      <w:r w:rsidRPr="00FE5223">
        <w:rPr>
          <w:rFonts w:ascii="Arial" w:eastAsia="Times New Roman" w:hAnsi="Arial" w:cs="Arial"/>
          <w:sz w:val="24"/>
          <w:szCs w:val="24"/>
        </w:rPr>
        <w:t>R</w:t>
      </w:r>
      <w:r w:rsidR="00E567A3" w:rsidRPr="00FE5223">
        <w:rPr>
          <w:rFonts w:ascii="Arial" w:eastAsia="Times New Roman" w:hAnsi="Arial" w:cs="Arial"/>
          <w:sz w:val="24"/>
          <w:szCs w:val="24"/>
        </w:rPr>
        <w:t>elevant qualifications (if required for the role) are checked and copies kept on file.</w:t>
      </w:r>
    </w:p>
    <w:p w14:paraId="267E04B6" w14:textId="77777777" w:rsidR="005E103A" w:rsidRPr="00FE5223" w:rsidRDefault="005E103A" w:rsidP="00D60E17">
      <w:pPr>
        <w:pStyle w:val="ListParagraph"/>
        <w:spacing w:after="0" w:line="240" w:lineRule="auto"/>
        <w:ind w:left="142"/>
        <w:contextualSpacing w:val="0"/>
        <w:rPr>
          <w:rFonts w:ascii="Arial" w:eastAsia="Times New Roman" w:hAnsi="Arial" w:cs="Arial"/>
          <w:sz w:val="24"/>
          <w:szCs w:val="24"/>
        </w:rPr>
      </w:pPr>
    </w:p>
    <w:p w14:paraId="267E04B7" w14:textId="77777777" w:rsidR="00E567A3" w:rsidRPr="00FE5223" w:rsidRDefault="005E103A" w:rsidP="00D60E17">
      <w:pPr>
        <w:pStyle w:val="ListParagraph"/>
        <w:spacing w:after="0" w:line="240" w:lineRule="auto"/>
        <w:ind w:left="142"/>
        <w:contextualSpacing w:val="0"/>
        <w:rPr>
          <w:rFonts w:ascii="Arial" w:eastAsia="Times New Roman" w:hAnsi="Arial" w:cs="Arial"/>
          <w:sz w:val="24"/>
          <w:szCs w:val="24"/>
        </w:rPr>
      </w:pPr>
      <w:r w:rsidRPr="00FE5223">
        <w:rPr>
          <w:rFonts w:ascii="Arial" w:eastAsia="Times New Roman" w:hAnsi="Arial" w:cs="Arial"/>
          <w:sz w:val="24"/>
          <w:szCs w:val="24"/>
        </w:rPr>
        <w:t>A</w:t>
      </w:r>
      <w:r w:rsidR="00E567A3" w:rsidRPr="00FE5223">
        <w:rPr>
          <w:rFonts w:ascii="Arial" w:eastAsia="Times New Roman" w:hAnsi="Arial" w:cs="Arial"/>
          <w:sz w:val="24"/>
          <w:szCs w:val="24"/>
        </w:rPr>
        <w:t>ll new employees are subject to a probationary period and undergo a full induction programme to ensure they are safe and competent to fulfil the role for which they have been recruited.  </w:t>
      </w:r>
    </w:p>
    <w:p w14:paraId="267E04B8" w14:textId="77777777" w:rsidR="00422EF7" w:rsidRPr="004B32D9" w:rsidRDefault="00422EF7" w:rsidP="004B32D9">
      <w:pPr>
        <w:autoSpaceDE w:val="0"/>
        <w:autoSpaceDN w:val="0"/>
        <w:adjustRightInd w:val="0"/>
        <w:rPr>
          <w:rFonts w:ascii="Arial" w:hAnsi="Arial" w:cs="Arial"/>
          <w:color w:val="000000"/>
        </w:rPr>
      </w:pPr>
    </w:p>
    <w:p w14:paraId="267E04B9" w14:textId="77777777" w:rsidR="004B32D9" w:rsidRPr="004B32D9" w:rsidRDefault="004B32D9" w:rsidP="004B32D9">
      <w:pPr>
        <w:autoSpaceDE w:val="0"/>
        <w:autoSpaceDN w:val="0"/>
        <w:adjustRightInd w:val="0"/>
        <w:rPr>
          <w:rFonts w:ascii="Arial" w:hAnsi="Arial" w:cs="Arial"/>
          <w:color w:val="000000"/>
        </w:rPr>
      </w:pPr>
    </w:p>
    <w:p w14:paraId="267E04BA" w14:textId="77777777" w:rsidR="004B32D9" w:rsidRPr="004B32D9" w:rsidRDefault="004B32D9" w:rsidP="00D60E17">
      <w:pPr>
        <w:numPr>
          <w:ilvl w:val="0"/>
          <w:numId w:val="8"/>
        </w:numPr>
        <w:autoSpaceDE w:val="0"/>
        <w:autoSpaceDN w:val="0"/>
        <w:adjustRightInd w:val="0"/>
        <w:rPr>
          <w:rFonts w:ascii="Arial" w:hAnsi="Arial" w:cs="Arial"/>
          <w:b/>
          <w:bCs/>
          <w:color w:val="000000"/>
        </w:rPr>
      </w:pPr>
      <w:r w:rsidRPr="004B32D9">
        <w:rPr>
          <w:rFonts w:ascii="Arial" w:hAnsi="Arial" w:cs="Arial"/>
          <w:b/>
          <w:bCs/>
          <w:color w:val="000000"/>
        </w:rPr>
        <w:t xml:space="preserve">Supervision, training and </w:t>
      </w:r>
      <w:r w:rsidR="00CC4DE3" w:rsidRPr="004B32D9">
        <w:rPr>
          <w:rFonts w:ascii="Arial" w:hAnsi="Arial" w:cs="Arial"/>
          <w:b/>
          <w:bCs/>
          <w:color w:val="000000"/>
        </w:rPr>
        <w:t>safeguarding.</w:t>
      </w:r>
    </w:p>
    <w:p w14:paraId="267E04BB" w14:textId="77777777" w:rsidR="004B32D9" w:rsidRPr="008B0134" w:rsidRDefault="004B32D9" w:rsidP="00D60E17">
      <w:pPr>
        <w:autoSpaceDE w:val="0"/>
        <w:autoSpaceDN w:val="0"/>
        <w:adjustRightInd w:val="0"/>
        <w:ind w:left="142"/>
        <w:rPr>
          <w:rFonts w:ascii="Arial" w:hAnsi="Arial" w:cs="Arial"/>
          <w:color w:val="000000"/>
        </w:rPr>
      </w:pPr>
      <w:r w:rsidRPr="004B32D9">
        <w:rPr>
          <w:rFonts w:ascii="Arial" w:hAnsi="Arial" w:cs="Arial"/>
          <w:color w:val="000000"/>
        </w:rPr>
        <w:t>Thorough induction training will be provided to ensure that staff and volunteers (including</w:t>
      </w:r>
      <w:r w:rsidR="008B0134">
        <w:rPr>
          <w:rFonts w:ascii="Arial" w:hAnsi="Arial" w:cs="Arial"/>
          <w:color w:val="000000"/>
        </w:rPr>
        <w:t xml:space="preserve"> </w:t>
      </w:r>
      <w:r w:rsidRPr="004B32D9">
        <w:rPr>
          <w:rFonts w:ascii="Arial" w:hAnsi="Arial" w:cs="Arial"/>
          <w:color w:val="000000"/>
        </w:rPr>
        <w:t>Trustees) are aware of good safeguarding practice alongsi</w:t>
      </w:r>
      <w:r w:rsidRPr="004B32D9">
        <w:rPr>
          <w:rFonts w:ascii="Arial" w:eastAsia="ArialMT" w:hAnsi="Arial" w:cs="Arial"/>
          <w:color w:val="000000"/>
        </w:rPr>
        <w:t>de the organisation’s core values and</w:t>
      </w:r>
      <w:r w:rsidR="008B0134">
        <w:rPr>
          <w:rFonts w:ascii="Arial" w:eastAsia="ArialMT" w:hAnsi="Arial" w:cs="Arial"/>
          <w:color w:val="000000"/>
        </w:rPr>
        <w:t xml:space="preserve"> </w:t>
      </w:r>
      <w:r w:rsidRPr="004B32D9">
        <w:rPr>
          <w:rFonts w:ascii="Arial" w:hAnsi="Arial" w:cs="Arial"/>
          <w:color w:val="000000"/>
        </w:rPr>
        <w:t>confidentiality.</w:t>
      </w:r>
    </w:p>
    <w:p w14:paraId="267E04BC" w14:textId="77777777" w:rsidR="004B32D9" w:rsidRPr="004B32D9" w:rsidRDefault="004B32D9" w:rsidP="00D60E17">
      <w:pPr>
        <w:autoSpaceDE w:val="0"/>
        <w:autoSpaceDN w:val="0"/>
        <w:adjustRightInd w:val="0"/>
        <w:ind w:left="142"/>
        <w:rPr>
          <w:rFonts w:ascii="Arial" w:hAnsi="Arial" w:cs="Arial"/>
          <w:color w:val="000000"/>
        </w:rPr>
      </w:pPr>
      <w:r w:rsidRPr="004B32D9">
        <w:rPr>
          <w:rFonts w:ascii="Arial" w:hAnsi="Arial" w:cs="Arial"/>
          <w:color w:val="000000"/>
        </w:rPr>
        <w:t>Staff and volunteers will be given regular supervision and have their training needs</w:t>
      </w:r>
      <w:r w:rsidR="008B0134">
        <w:rPr>
          <w:rFonts w:ascii="Arial" w:hAnsi="Arial" w:cs="Arial"/>
          <w:color w:val="000000"/>
        </w:rPr>
        <w:t xml:space="preserve"> </w:t>
      </w:r>
      <w:r w:rsidRPr="004B32D9">
        <w:rPr>
          <w:rFonts w:ascii="Arial" w:hAnsi="Arial" w:cs="Arial"/>
          <w:color w:val="000000"/>
        </w:rPr>
        <w:t>assessed.</w:t>
      </w:r>
    </w:p>
    <w:p w14:paraId="267E04BD" w14:textId="77777777" w:rsidR="004B32D9" w:rsidRPr="004B32D9" w:rsidRDefault="004B32D9" w:rsidP="00D60E17">
      <w:pPr>
        <w:autoSpaceDE w:val="0"/>
        <w:autoSpaceDN w:val="0"/>
        <w:adjustRightInd w:val="0"/>
        <w:ind w:left="142"/>
        <w:rPr>
          <w:rFonts w:ascii="Arial" w:hAnsi="Arial" w:cs="Arial"/>
          <w:color w:val="000000"/>
        </w:rPr>
      </w:pPr>
      <w:r w:rsidRPr="004B32D9">
        <w:rPr>
          <w:rFonts w:ascii="Arial" w:hAnsi="Arial" w:cs="Arial"/>
          <w:color w:val="000000"/>
        </w:rPr>
        <w:t>Regular case checking will take place and any unusual or excessive contact with an adult at</w:t>
      </w:r>
      <w:r w:rsidR="007B2760">
        <w:rPr>
          <w:rFonts w:ascii="Arial" w:hAnsi="Arial" w:cs="Arial"/>
          <w:color w:val="000000"/>
        </w:rPr>
        <w:t xml:space="preserve"> </w:t>
      </w:r>
      <w:r w:rsidRPr="004B32D9">
        <w:rPr>
          <w:rFonts w:ascii="Arial" w:hAnsi="Arial" w:cs="Arial"/>
          <w:color w:val="000000"/>
        </w:rPr>
        <w:t>risk will be investigated.</w:t>
      </w:r>
    </w:p>
    <w:p w14:paraId="267E04BE" w14:textId="77777777" w:rsidR="004B32D9" w:rsidRPr="004B32D9" w:rsidRDefault="004B32D9" w:rsidP="00D60E17">
      <w:pPr>
        <w:autoSpaceDE w:val="0"/>
        <w:autoSpaceDN w:val="0"/>
        <w:adjustRightInd w:val="0"/>
        <w:ind w:left="142"/>
        <w:rPr>
          <w:rFonts w:ascii="Arial" w:hAnsi="Arial" w:cs="Arial"/>
          <w:color w:val="000000"/>
        </w:rPr>
      </w:pPr>
      <w:r w:rsidRPr="004B32D9">
        <w:rPr>
          <w:rFonts w:ascii="Arial" w:hAnsi="Arial" w:cs="Arial"/>
          <w:color w:val="000000"/>
        </w:rPr>
        <w:t>Appropriate safeguarding training is available to all staff and volunteers. This may be in the</w:t>
      </w:r>
      <w:r w:rsidR="008B0134">
        <w:rPr>
          <w:rFonts w:ascii="Arial" w:hAnsi="Arial" w:cs="Arial"/>
          <w:color w:val="000000"/>
        </w:rPr>
        <w:t xml:space="preserve"> </w:t>
      </w:r>
      <w:r w:rsidRPr="004B32D9">
        <w:rPr>
          <w:rFonts w:ascii="Arial" w:hAnsi="Arial" w:cs="Arial"/>
          <w:color w:val="000000"/>
        </w:rPr>
        <w:t>form of:</w:t>
      </w:r>
    </w:p>
    <w:p w14:paraId="267E04BF" w14:textId="77777777" w:rsidR="004B32D9" w:rsidRPr="004B32D9" w:rsidRDefault="004B32D9" w:rsidP="00D60E17">
      <w:pPr>
        <w:autoSpaceDE w:val="0"/>
        <w:autoSpaceDN w:val="0"/>
        <w:adjustRightInd w:val="0"/>
        <w:ind w:left="142"/>
        <w:rPr>
          <w:rFonts w:ascii="Arial" w:hAnsi="Arial" w:cs="Arial"/>
          <w:color w:val="000000"/>
        </w:rPr>
      </w:pPr>
    </w:p>
    <w:p w14:paraId="267E04C0" w14:textId="77777777" w:rsidR="004B32D9" w:rsidRPr="004B32D9" w:rsidRDefault="004B32D9" w:rsidP="00D60E17">
      <w:pPr>
        <w:pStyle w:val="ListParagraph"/>
        <w:numPr>
          <w:ilvl w:val="0"/>
          <w:numId w:val="21"/>
        </w:numPr>
        <w:autoSpaceDE w:val="0"/>
        <w:autoSpaceDN w:val="0"/>
        <w:adjustRightInd w:val="0"/>
        <w:spacing w:after="0" w:line="240" w:lineRule="auto"/>
        <w:ind w:left="1086"/>
        <w:rPr>
          <w:rFonts w:ascii="Arial" w:hAnsi="Arial" w:cs="Arial"/>
          <w:color w:val="000000"/>
          <w:sz w:val="24"/>
          <w:szCs w:val="24"/>
        </w:rPr>
      </w:pPr>
      <w:r w:rsidRPr="004B32D9">
        <w:rPr>
          <w:rFonts w:ascii="Arial" w:hAnsi="Arial" w:cs="Arial"/>
          <w:color w:val="000000"/>
          <w:sz w:val="24"/>
          <w:szCs w:val="24"/>
        </w:rPr>
        <w:t>policy awareness sessions delivered internally</w:t>
      </w:r>
    </w:p>
    <w:p w14:paraId="267E04C1" w14:textId="77777777" w:rsidR="004B32D9" w:rsidRPr="004B32D9" w:rsidRDefault="004B32D9" w:rsidP="00D60E17">
      <w:pPr>
        <w:pStyle w:val="ListParagraph"/>
        <w:numPr>
          <w:ilvl w:val="0"/>
          <w:numId w:val="21"/>
        </w:numPr>
        <w:autoSpaceDE w:val="0"/>
        <w:autoSpaceDN w:val="0"/>
        <w:adjustRightInd w:val="0"/>
        <w:spacing w:after="0" w:line="240" w:lineRule="auto"/>
        <w:ind w:left="1086"/>
        <w:rPr>
          <w:rFonts w:ascii="Arial" w:hAnsi="Arial" w:cs="Arial"/>
          <w:color w:val="000000"/>
          <w:sz w:val="24"/>
          <w:szCs w:val="24"/>
        </w:rPr>
      </w:pPr>
      <w:r w:rsidRPr="004B32D9">
        <w:rPr>
          <w:rFonts w:ascii="Arial" w:hAnsi="Arial" w:cs="Arial"/>
          <w:color w:val="000000"/>
          <w:sz w:val="24"/>
          <w:szCs w:val="24"/>
        </w:rPr>
        <w:t>briefing sessions by a local authority or other relevant authority</w:t>
      </w:r>
    </w:p>
    <w:p w14:paraId="267E04C2" w14:textId="77777777" w:rsidR="004B32D9" w:rsidRDefault="004B32D9" w:rsidP="00D60E17">
      <w:pPr>
        <w:pStyle w:val="ListParagraph"/>
        <w:numPr>
          <w:ilvl w:val="0"/>
          <w:numId w:val="21"/>
        </w:numPr>
        <w:autoSpaceDE w:val="0"/>
        <w:autoSpaceDN w:val="0"/>
        <w:adjustRightInd w:val="0"/>
        <w:spacing w:after="0" w:line="240" w:lineRule="auto"/>
        <w:ind w:left="1086"/>
        <w:rPr>
          <w:rFonts w:ascii="Arial" w:hAnsi="Arial" w:cs="Arial"/>
          <w:color w:val="000000"/>
          <w:sz w:val="24"/>
          <w:szCs w:val="24"/>
        </w:rPr>
      </w:pPr>
      <w:r w:rsidRPr="004B32D9">
        <w:rPr>
          <w:rFonts w:ascii="Arial" w:hAnsi="Arial" w:cs="Arial"/>
          <w:color w:val="000000"/>
          <w:sz w:val="24"/>
          <w:szCs w:val="24"/>
        </w:rPr>
        <w:t>attendance at training arranged through partner agencies</w:t>
      </w:r>
    </w:p>
    <w:p w14:paraId="267E04C3" w14:textId="77777777" w:rsidR="008052F9" w:rsidRDefault="008052F9" w:rsidP="008052F9">
      <w:pPr>
        <w:pStyle w:val="ListParagraph"/>
        <w:autoSpaceDE w:val="0"/>
        <w:autoSpaceDN w:val="0"/>
        <w:adjustRightInd w:val="0"/>
        <w:spacing w:after="0" w:line="240" w:lineRule="auto"/>
        <w:rPr>
          <w:rFonts w:ascii="Arial" w:hAnsi="Arial" w:cs="Arial"/>
          <w:color w:val="000000"/>
          <w:sz w:val="24"/>
          <w:szCs w:val="24"/>
        </w:rPr>
      </w:pPr>
    </w:p>
    <w:p w14:paraId="267E04C4" w14:textId="77777777" w:rsidR="008052F9" w:rsidRDefault="008052F9" w:rsidP="008052F9">
      <w:pPr>
        <w:pStyle w:val="ListParagraph"/>
        <w:autoSpaceDE w:val="0"/>
        <w:autoSpaceDN w:val="0"/>
        <w:adjustRightInd w:val="0"/>
        <w:spacing w:after="0" w:line="240" w:lineRule="auto"/>
        <w:rPr>
          <w:rFonts w:ascii="Arial" w:hAnsi="Arial" w:cs="Arial"/>
          <w:color w:val="000000"/>
          <w:sz w:val="24"/>
          <w:szCs w:val="24"/>
        </w:rPr>
      </w:pPr>
    </w:p>
    <w:p w14:paraId="267E04C5" w14:textId="77777777" w:rsidR="008052F9" w:rsidRDefault="008052F9" w:rsidP="008052F9">
      <w:pPr>
        <w:pStyle w:val="ListParagraph"/>
        <w:autoSpaceDE w:val="0"/>
        <w:autoSpaceDN w:val="0"/>
        <w:adjustRightInd w:val="0"/>
        <w:spacing w:after="0" w:line="240" w:lineRule="auto"/>
        <w:rPr>
          <w:rFonts w:ascii="Arial" w:hAnsi="Arial" w:cs="Arial"/>
          <w:color w:val="000000"/>
          <w:sz w:val="24"/>
          <w:szCs w:val="24"/>
        </w:rPr>
      </w:pPr>
    </w:p>
    <w:p w14:paraId="267E04C6" w14:textId="77777777" w:rsidR="008052F9" w:rsidRDefault="008052F9" w:rsidP="008052F9">
      <w:pPr>
        <w:pStyle w:val="ListParagraph"/>
        <w:autoSpaceDE w:val="0"/>
        <w:autoSpaceDN w:val="0"/>
        <w:adjustRightInd w:val="0"/>
        <w:spacing w:after="0" w:line="240" w:lineRule="auto"/>
        <w:rPr>
          <w:rFonts w:ascii="Arial" w:hAnsi="Arial" w:cs="Arial"/>
          <w:color w:val="000000"/>
          <w:sz w:val="24"/>
          <w:szCs w:val="24"/>
        </w:rPr>
      </w:pPr>
    </w:p>
    <w:p w14:paraId="267E04C7" w14:textId="77777777" w:rsidR="008052F9" w:rsidRDefault="008052F9" w:rsidP="008052F9">
      <w:pPr>
        <w:pStyle w:val="ListParagraph"/>
        <w:autoSpaceDE w:val="0"/>
        <w:autoSpaceDN w:val="0"/>
        <w:adjustRightInd w:val="0"/>
        <w:spacing w:after="0" w:line="240" w:lineRule="auto"/>
        <w:rPr>
          <w:rFonts w:ascii="Arial" w:hAnsi="Arial" w:cs="Arial"/>
          <w:color w:val="000000"/>
          <w:sz w:val="24"/>
          <w:szCs w:val="24"/>
        </w:rPr>
      </w:pPr>
    </w:p>
    <w:p w14:paraId="267E04C8" w14:textId="77777777" w:rsidR="00932B42" w:rsidRPr="008052F9" w:rsidRDefault="00422EF7" w:rsidP="008052F9">
      <w:pPr>
        <w:pStyle w:val="ListParagraph"/>
        <w:numPr>
          <w:ilvl w:val="0"/>
          <w:numId w:val="8"/>
        </w:numPr>
        <w:autoSpaceDE w:val="0"/>
        <w:autoSpaceDN w:val="0"/>
        <w:adjustRightInd w:val="0"/>
        <w:spacing w:after="0" w:line="240" w:lineRule="auto"/>
        <w:rPr>
          <w:rFonts w:ascii="Arial" w:hAnsi="Arial" w:cs="Arial"/>
          <w:b/>
          <w:bCs/>
          <w:color w:val="000000"/>
          <w:sz w:val="24"/>
          <w:szCs w:val="24"/>
        </w:rPr>
      </w:pPr>
      <w:r w:rsidRPr="008052F9">
        <w:rPr>
          <w:rFonts w:ascii="Arial" w:hAnsi="Arial" w:cs="Arial"/>
          <w:b/>
          <w:bCs/>
          <w:color w:val="000000"/>
          <w:sz w:val="24"/>
          <w:szCs w:val="24"/>
        </w:rPr>
        <w:lastRenderedPageBreak/>
        <w:t xml:space="preserve">Safeguarding concerns around staff or volunteers </w:t>
      </w:r>
    </w:p>
    <w:p w14:paraId="267E04C9" w14:textId="77777777" w:rsidR="00491966" w:rsidRPr="00491966" w:rsidRDefault="00491966" w:rsidP="00491966">
      <w:pPr>
        <w:spacing w:after="120"/>
        <w:ind w:left="142"/>
        <w:rPr>
          <w:rFonts w:ascii="Arial" w:hAnsi="Arial" w:cs="Arial"/>
          <w:i/>
          <w:iCs/>
        </w:rPr>
      </w:pPr>
      <w:r w:rsidRPr="00491966">
        <w:rPr>
          <w:rFonts w:ascii="Arial" w:hAnsi="Arial" w:cs="Arial"/>
        </w:rPr>
        <w:t>Y</w:t>
      </w:r>
      <w:r w:rsidR="005161D1">
        <w:rPr>
          <w:rFonts w:ascii="Arial" w:hAnsi="Arial" w:cs="Arial"/>
        </w:rPr>
        <w:t xml:space="preserve">our </w:t>
      </w:r>
      <w:r w:rsidR="005161D1" w:rsidRPr="00491966">
        <w:rPr>
          <w:rFonts w:ascii="Arial" w:hAnsi="Arial" w:cs="Arial"/>
        </w:rPr>
        <w:t>S</w:t>
      </w:r>
      <w:r w:rsidR="005161D1">
        <w:rPr>
          <w:rFonts w:ascii="Arial" w:hAnsi="Arial" w:cs="Arial"/>
        </w:rPr>
        <w:t>anctuary</w:t>
      </w:r>
      <w:r w:rsidRPr="00491966">
        <w:rPr>
          <w:rFonts w:ascii="Arial" w:hAnsi="Arial" w:cs="Arial"/>
        </w:rPr>
        <w:t xml:space="preserve"> is fully committed to the safeguarding of the women, men and children that we suppor</w:t>
      </w:r>
      <w:r w:rsidR="00AA3D59">
        <w:rPr>
          <w:rFonts w:ascii="Arial" w:hAnsi="Arial" w:cs="Arial"/>
        </w:rPr>
        <w:t>t.</w:t>
      </w:r>
      <w:r w:rsidR="00203BCD">
        <w:rPr>
          <w:rFonts w:ascii="Arial" w:hAnsi="Arial" w:cs="Arial"/>
          <w:color w:val="00B0F0"/>
        </w:rPr>
        <w:t xml:space="preserve"> </w:t>
      </w:r>
      <w:r w:rsidR="00AA3D59">
        <w:rPr>
          <w:rFonts w:ascii="Arial" w:hAnsi="Arial" w:cs="Arial"/>
          <w:color w:val="000000"/>
        </w:rPr>
        <w:t>S</w:t>
      </w:r>
      <w:r>
        <w:rPr>
          <w:rFonts w:ascii="Arial" w:hAnsi="Arial" w:cs="Arial"/>
          <w:color w:val="000000"/>
        </w:rPr>
        <w:t>u</w:t>
      </w:r>
      <w:r w:rsidRPr="00491966">
        <w:rPr>
          <w:rFonts w:ascii="Arial" w:hAnsi="Arial" w:cs="Arial"/>
        </w:rPr>
        <w:t>spected abuse or harm against a child or adult is likely to be deemed gross misconduct and, following appropriate investigation, may lead to disciplinary action and a referral to the DBS.</w:t>
      </w:r>
      <w:r w:rsidR="005161D1">
        <w:rPr>
          <w:rFonts w:ascii="Arial" w:hAnsi="Arial" w:cs="Arial"/>
        </w:rPr>
        <w:t xml:space="preserve"> (Please refer to staff handbook for more information). </w:t>
      </w:r>
    </w:p>
    <w:p w14:paraId="267E04CA" w14:textId="77777777" w:rsidR="00491966" w:rsidRPr="00422EF7" w:rsidRDefault="00491966" w:rsidP="00491966">
      <w:pPr>
        <w:pStyle w:val="ListParagraph"/>
        <w:autoSpaceDE w:val="0"/>
        <w:autoSpaceDN w:val="0"/>
        <w:adjustRightInd w:val="0"/>
        <w:spacing w:after="0" w:line="240" w:lineRule="auto"/>
        <w:ind w:left="142"/>
        <w:rPr>
          <w:rFonts w:ascii="Arial" w:hAnsi="Arial" w:cs="Arial"/>
          <w:b/>
          <w:bCs/>
          <w:color w:val="000000"/>
          <w:sz w:val="24"/>
          <w:szCs w:val="24"/>
        </w:rPr>
      </w:pPr>
    </w:p>
    <w:p w14:paraId="267E04CB" w14:textId="77777777" w:rsidR="004B32D9" w:rsidRDefault="004B32D9" w:rsidP="00D60E17">
      <w:pPr>
        <w:pStyle w:val="ListParagraph"/>
        <w:autoSpaceDE w:val="0"/>
        <w:autoSpaceDN w:val="0"/>
        <w:adjustRightInd w:val="0"/>
        <w:spacing w:after="0" w:line="240" w:lineRule="auto"/>
        <w:ind w:left="142"/>
        <w:rPr>
          <w:rFonts w:ascii="Arial" w:hAnsi="Arial" w:cs="Arial"/>
          <w:b/>
          <w:bCs/>
          <w:color w:val="000000"/>
          <w:sz w:val="24"/>
          <w:szCs w:val="24"/>
        </w:rPr>
      </w:pPr>
    </w:p>
    <w:p w14:paraId="267E04CC" w14:textId="77777777" w:rsidR="00D60E17" w:rsidRPr="004B32D9" w:rsidRDefault="00D60E17" w:rsidP="00D60E17">
      <w:pPr>
        <w:pStyle w:val="ListParagraph"/>
        <w:autoSpaceDE w:val="0"/>
        <w:autoSpaceDN w:val="0"/>
        <w:adjustRightInd w:val="0"/>
        <w:spacing w:after="0" w:line="240" w:lineRule="auto"/>
        <w:ind w:left="142"/>
        <w:rPr>
          <w:rFonts w:ascii="Arial" w:hAnsi="Arial" w:cs="Arial"/>
          <w:b/>
          <w:bCs/>
          <w:color w:val="000000"/>
          <w:sz w:val="24"/>
          <w:szCs w:val="24"/>
        </w:rPr>
      </w:pPr>
    </w:p>
    <w:p w14:paraId="267E04CD" w14:textId="77777777" w:rsidR="00AC7DF1" w:rsidRPr="00AC7DF1" w:rsidRDefault="004B32D9" w:rsidP="00AC7DF1">
      <w:pPr>
        <w:numPr>
          <w:ilvl w:val="0"/>
          <w:numId w:val="8"/>
        </w:numPr>
        <w:autoSpaceDE w:val="0"/>
        <w:autoSpaceDN w:val="0"/>
        <w:adjustRightInd w:val="0"/>
        <w:rPr>
          <w:rFonts w:ascii="Arial" w:hAnsi="Arial" w:cs="Arial"/>
          <w:b/>
          <w:bCs/>
          <w:color w:val="000000"/>
        </w:rPr>
      </w:pPr>
      <w:r w:rsidRPr="004B32D9">
        <w:rPr>
          <w:rFonts w:ascii="Arial" w:hAnsi="Arial" w:cs="Arial"/>
          <w:b/>
          <w:bCs/>
          <w:color w:val="000000"/>
        </w:rPr>
        <w:t>Working with local statutory agencies</w:t>
      </w:r>
    </w:p>
    <w:p w14:paraId="267E04CE" w14:textId="77777777" w:rsidR="004B32D9" w:rsidRPr="004B32D9" w:rsidRDefault="004B32D9" w:rsidP="00D60E17">
      <w:pPr>
        <w:autoSpaceDE w:val="0"/>
        <w:autoSpaceDN w:val="0"/>
        <w:adjustRightInd w:val="0"/>
        <w:ind w:left="142"/>
        <w:rPr>
          <w:rFonts w:ascii="Arial" w:hAnsi="Arial" w:cs="Arial"/>
          <w:color w:val="000000"/>
        </w:rPr>
      </w:pPr>
      <w:r w:rsidRPr="004B32D9">
        <w:rPr>
          <w:rFonts w:ascii="Arial" w:hAnsi="Arial" w:cs="Arial"/>
          <w:color w:val="000000"/>
        </w:rPr>
        <w:t>Safeguarding Boards may carry out reviews or investigations and may require us to supply</w:t>
      </w:r>
      <w:r w:rsidR="007B2760">
        <w:rPr>
          <w:rFonts w:ascii="Arial" w:hAnsi="Arial" w:cs="Arial"/>
          <w:color w:val="000000"/>
        </w:rPr>
        <w:t xml:space="preserve"> </w:t>
      </w:r>
      <w:r w:rsidRPr="004B32D9">
        <w:rPr>
          <w:rFonts w:ascii="Arial" w:hAnsi="Arial" w:cs="Arial"/>
          <w:color w:val="000000"/>
        </w:rPr>
        <w:t>information. The boards are made up of representatives from local authorities and other</w:t>
      </w:r>
      <w:r w:rsidR="007B2760">
        <w:rPr>
          <w:rFonts w:ascii="Arial" w:hAnsi="Arial" w:cs="Arial"/>
          <w:color w:val="000000"/>
        </w:rPr>
        <w:t xml:space="preserve"> </w:t>
      </w:r>
      <w:r w:rsidRPr="004B32D9">
        <w:rPr>
          <w:rFonts w:ascii="Arial" w:hAnsi="Arial" w:cs="Arial"/>
          <w:color w:val="000000"/>
        </w:rPr>
        <w:t>statutory bodies and partner agencies.</w:t>
      </w:r>
    </w:p>
    <w:p w14:paraId="267E04CF" w14:textId="77777777" w:rsidR="007B2760" w:rsidRDefault="007B2760" w:rsidP="00D60E17">
      <w:pPr>
        <w:autoSpaceDE w:val="0"/>
        <w:autoSpaceDN w:val="0"/>
        <w:adjustRightInd w:val="0"/>
        <w:ind w:left="142"/>
        <w:rPr>
          <w:rFonts w:ascii="Arial" w:hAnsi="Arial" w:cs="Arial"/>
          <w:color w:val="000000"/>
        </w:rPr>
      </w:pPr>
    </w:p>
    <w:p w14:paraId="267E04D0" w14:textId="77777777" w:rsidR="004B32D9" w:rsidRPr="004B32D9" w:rsidRDefault="004B32D9" w:rsidP="00D60E17">
      <w:pPr>
        <w:autoSpaceDE w:val="0"/>
        <w:autoSpaceDN w:val="0"/>
        <w:adjustRightInd w:val="0"/>
        <w:ind w:left="142"/>
        <w:rPr>
          <w:rFonts w:ascii="Arial" w:hAnsi="Arial" w:cs="Arial"/>
          <w:color w:val="000000"/>
        </w:rPr>
      </w:pPr>
      <w:r w:rsidRPr="004B32D9">
        <w:rPr>
          <w:rFonts w:ascii="Arial" w:hAnsi="Arial" w:cs="Arial"/>
          <w:color w:val="000000"/>
        </w:rPr>
        <w:t>We will supply information requested by a safeguarding board under the</w:t>
      </w:r>
    </w:p>
    <w:p w14:paraId="267E04D1" w14:textId="77777777" w:rsidR="004B32D9" w:rsidRPr="004B32D9" w:rsidRDefault="004B32D9" w:rsidP="00AC7DF1">
      <w:pPr>
        <w:autoSpaceDE w:val="0"/>
        <w:autoSpaceDN w:val="0"/>
        <w:adjustRightInd w:val="0"/>
        <w:ind w:left="142"/>
        <w:rPr>
          <w:rFonts w:ascii="Arial" w:hAnsi="Arial" w:cs="Arial"/>
          <w:color w:val="000000"/>
        </w:rPr>
      </w:pPr>
      <w:r w:rsidRPr="004B32D9">
        <w:rPr>
          <w:rFonts w:ascii="Arial" w:hAnsi="Arial" w:cs="Arial"/>
          <w:color w:val="000000"/>
        </w:rPr>
        <w:t>following circumstances:</w:t>
      </w:r>
    </w:p>
    <w:p w14:paraId="267E04D2" w14:textId="77777777" w:rsidR="004B32D9" w:rsidRPr="00001985" w:rsidRDefault="004B32D9" w:rsidP="00D60E17">
      <w:pPr>
        <w:pStyle w:val="ListParagraph"/>
        <w:numPr>
          <w:ilvl w:val="0"/>
          <w:numId w:val="22"/>
        </w:numPr>
        <w:autoSpaceDE w:val="0"/>
        <w:autoSpaceDN w:val="0"/>
        <w:adjustRightInd w:val="0"/>
        <w:spacing w:after="0" w:line="240" w:lineRule="auto"/>
        <w:ind w:left="1086"/>
        <w:rPr>
          <w:rFonts w:ascii="Arial" w:hAnsi="Arial" w:cs="Arial"/>
          <w:color w:val="000000"/>
          <w:sz w:val="24"/>
          <w:szCs w:val="24"/>
        </w:rPr>
      </w:pPr>
      <w:r w:rsidRPr="004B32D9">
        <w:rPr>
          <w:rFonts w:ascii="Arial" w:hAnsi="Arial" w:cs="Arial"/>
          <w:color w:val="000000"/>
          <w:sz w:val="24"/>
          <w:szCs w:val="24"/>
        </w:rPr>
        <w:t>the information must be requested for the purpose of enabling the board to perform</w:t>
      </w:r>
      <w:r w:rsidR="00001985">
        <w:rPr>
          <w:rFonts w:ascii="Arial" w:hAnsi="Arial" w:cs="Arial"/>
          <w:color w:val="000000"/>
          <w:sz w:val="24"/>
          <w:szCs w:val="24"/>
        </w:rPr>
        <w:t xml:space="preserve"> </w:t>
      </w:r>
      <w:r w:rsidRPr="00001985">
        <w:rPr>
          <w:rFonts w:ascii="Arial" w:hAnsi="Arial" w:cs="Arial"/>
          <w:color w:val="000000"/>
          <w:sz w:val="24"/>
          <w:szCs w:val="24"/>
        </w:rPr>
        <w:t xml:space="preserve">its </w:t>
      </w:r>
      <w:r w:rsidR="00001985" w:rsidRPr="00001985">
        <w:rPr>
          <w:rFonts w:ascii="Arial" w:hAnsi="Arial" w:cs="Arial"/>
          <w:color w:val="000000"/>
          <w:sz w:val="24"/>
          <w:szCs w:val="24"/>
        </w:rPr>
        <w:t>functions.</w:t>
      </w:r>
    </w:p>
    <w:p w14:paraId="267E04D3" w14:textId="77777777" w:rsidR="004B32D9" w:rsidRPr="00001985" w:rsidRDefault="004B32D9" w:rsidP="00D60E17">
      <w:pPr>
        <w:pStyle w:val="ListParagraph"/>
        <w:numPr>
          <w:ilvl w:val="0"/>
          <w:numId w:val="22"/>
        </w:numPr>
        <w:autoSpaceDE w:val="0"/>
        <w:autoSpaceDN w:val="0"/>
        <w:adjustRightInd w:val="0"/>
        <w:spacing w:after="0" w:line="240" w:lineRule="auto"/>
        <w:ind w:left="1086"/>
        <w:rPr>
          <w:rFonts w:ascii="Arial" w:hAnsi="Arial" w:cs="Arial"/>
          <w:color w:val="000000"/>
          <w:sz w:val="24"/>
          <w:szCs w:val="24"/>
        </w:rPr>
      </w:pPr>
      <w:r w:rsidRPr="004B32D9">
        <w:rPr>
          <w:rFonts w:ascii="Arial" w:hAnsi="Arial" w:cs="Arial"/>
          <w:color w:val="000000"/>
          <w:sz w:val="24"/>
          <w:szCs w:val="24"/>
        </w:rPr>
        <w:t>the person or body requested to supply the information must have functions or</w:t>
      </w:r>
      <w:r w:rsidR="00001985">
        <w:rPr>
          <w:rFonts w:ascii="Arial" w:hAnsi="Arial" w:cs="Arial"/>
          <w:color w:val="000000"/>
          <w:sz w:val="24"/>
          <w:szCs w:val="24"/>
        </w:rPr>
        <w:t xml:space="preserve"> </w:t>
      </w:r>
      <w:r w:rsidRPr="00001985">
        <w:rPr>
          <w:rFonts w:ascii="Arial" w:hAnsi="Arial" w:cs="Arial"/>
          <w:color w:val="000000"/>
          <w:sz w:val="24"/>
          <w:szCs w:val="24"/>
        </w:rPr>
        <w:t xml:space="preserve">engage in activities such that the board considers it likely to have </w:t>
      </w:r>
      <w:r w:rsidR="00001985" w:rsidRPr="00001985">
        <w:rPr>
          <w:rFonts w:ascii="Arial" w:hAnsi="Arial" w:cs="Arial"/>
          <w:color w:val="000000"/>
          <w:sz w:val="24"/>
          <w:szCs w:val="24"/>
        </w:rPr>
        <w:t>information.</w:t>
      </w:r>
    </w:p>
    <w:p w14:paraId="267E04D4" w14:textId="77777777" w:rsidR="004B32D9" w:rsidRDefault="004B32D9" w:rsidP="00D60E17">
      <w:pPr>
        <w:pStyle w:val="ListParagraph"/>
        <w:numPr>
          <w:ilvl w:val="0"/>
          <w:numId w:val="22"/>
        </w:numPr>
        <w:autoSpaceDE w:val="0"/>
        <w:autoSpaceDN w:val="0"/>
        <w:adjustRightInd w:val="0"/>
        <w:spacing w:after="0" w:line="240" w:lineRule="auto"/>
        <w:ind w:left="1086"/>
        <w:rPr>
          <w:rFonts w:ascii="Arial" w:hAnsi="Arial" w:cs="Arial"/>
          <w:color w:val="000000"/>
          <w:sz w:val="24"/>
          <w:szCs w:val="24"/>
        </w:rPr>
      </w:pPr>
      <w:r w:rsidRPr="004B32D9">
        <w:rPr>
          <w:rFonts w:ascii="Arial" w:hAnsi="Arial" w:cs="Arial"/>
          <w:color w:val="000000"/>
          <w:sz w:val="24"/>
          <w:szCs w:val="24"/>
        </w:rPr>
        <w:t>relevant to a function of the board</w:t>
      </w:r>
    </w:p>
    <w:p w14:paraId="267E04D5" w14:textId="77777777" w:rsidR="00AC7DF1" w:rsidRDefault="00AC7DF1" w:rsidP="00AC7DF1">
      <w:pPr>
        <w:pStyle w:val="ListParagraph"/>
        <w:autoSpaceDE w:val="0"/>
        <w:autoSpaceDN w:val="0"/>
        <w:adjustRightInd w:val="0"/>
        <w:spacing w:after="0" w:line="240" w:lineRule="auto"/>
        <w:ind w:left="0"/>
        <w:rPr>
          <w:rFonts w:ascii="Arial" w:hAnsi="Arial" w:cs="Arial"/>
          <w:color w:val="000000"/>
          <w:sz w:val="24"/>
          <w:szCs w:val="24"/>
        </w:rPr>
      </w:pPr>
    </w:p>
    <w:p w14:paraId="267E04D6" w14:textId="77777777" w:rsidR="00AC7DF1" w:rsidRDefault="00AC7DF1" w:rsidP="00AC7DF1">
      <w:pPr>
        <w:pStyle w:val="ListParagraph"/>
        <w:autoSpaceDE w:val="0"/>
        <w:autoSpaceDN w:val="0"/>
        <w:adjustRightInd w:val="0"/>
        <w:spacing w:after="0" w:line="240" w:lineRule="auto"/>
        <w:ind w:left="502"/>
        <w:rPr>
          <w:rFonts w:ascii="Arial" w:hAnsi="Arial" w:cs="Arial"/>
          <w:color w:val="000000"/>
          <w:sz w:val="24"/>
          <w:szCs w:val="24"/>
        </w:rPr>
      </w:pPr>
    </w:p>
    <w:p w14:paraId="267E04D7" w14:textId="77777777" w:rsidR="00E6239C" w:rsidRPr="004B32D9" w:rsidRDefault="00E6239C" w:rsidP="00D60E17">
      <w:pPr>
        <w:pStyle w:val="ListParagraph"/>
        <w:autoSpaceDE w:val="0"/>
        <w:autoSpaceDN w:val="0"/>
        <w:adjustRightInd w:val="0"/>
        <w:spacing w:after="0" w:line="240" w:lineRule="auto"/>
        <w:ind w:left="142"/>
        <w:rPr>
          <w:rFonts w:ascii="Arial" w:hAnsi="Arial" w:cs="Arial"/>
          <w:color w:val="000000"/>
          <w:sz w:val="24"/>
          <w:szCs w:val="24"/>
        </w:rPr>
      </w:pPr>
    </w:p>
    <w:p w14:paraId="267E04D8" w14:textId="77777777" w:rsidR="004B32D9" w:rsidRPr="004B32D9" w:rsidRDefault="004B32D9" w:rsidP="00D60E17">
      <w:pPr>
        <w:pStyle w:val="ListParagraph"/>
        <w:autoSpaceDE w:val="0"/>
        <w:autoSpaceDN w:val="0"/>
        <w:adjustRightInd w:val="0"/>
        <w:spacing w:after="0" w:line="240" w:lineRule="auto"/>
        <w:ind w:left="142"/>
        <w:rPr>
          <w:rFonts w:ascii="Arial" w:hAnsi="Arial" w:cs="Arial"/>
          <w:color w:val="000000"/>
          <w:sz w:val="24"/>
          <w:szCs w:val="24"/>
        </w:rPr>
      </w:pPr>
    </w:p>
    <w:p w14:paraId="267E04D9" w14:textId="77777777" w:rsidR="004B32D9" w:rsidRPr="004B32D9" w:rsidRDefault="00AC7DF1" w:rsidP="00AC7DF1">
      <w:pPr>
        <w:numPr>
          <w:ilvl w:val="0"/>
          <w:numId w:val="8"/>
        </w:numPr>
        <w:autoSpaceDE w:val="0"/>
        <w:autoSpaceDN w:val="0"/>
        <w:adjustRightInd w:val="0"/>
        <w:rPr>
          <w:rFonts w:ascii="Arial" w:hAnsi="Arial" w:cs="Arial"/>
          <w:b/>
          <w:bCs/>
          <w:color w:val="000000"/>
        </w:rPr>
      </w:pPr>
      <w:r>
        <w:rPr>
          <w:rFonts w:ascii="Arial" w:hAnsi="Arial" w:cs="Arial"/>
          <w:b/>
          <w:bCs/>
          <w:color w:val="000000"/>
        </w:rPr>
        <w:t xml:space="preserve"> </w:t>
      </w:r>
      <w:r w:rsidR="004B32D9" w:rsidRPr="004B32D9">
        <w:rPr>
          <w:rFonts w:ascii="Arial" w:hAnsi="Arial" w:cs="Arial"/>
          <w:b/>
          <w:bCs/>
          <w:color w:val="000000"/>
        </w:rPr>
        <w:t>Working with local authority commissioners</w:t>
      </w:r>
    </w:p>
    <w:p w14:paraId="267E04DA" w14:textId="77777777" w:rsidR="004B32D9" w:rsidRPr="004B32D9" w:rsidRDefault="004B32D9" w:rsidP="00AC7DF1">
      <w:pPr>
        <w:autoSpaceDE w:val="0"/>
        <w:autoSpaceDN w:val="0"/>
        <w:adjustRightInd w:val="0"/>
        <w:ind w:left="142"/>
        <w:rPr>
          <w:rFonts w:ascii="Arial" w:hAnsi="Arial" w:cs="Arial"/>
          <w:color w:val="000000"/>
        </w:rPr>
      </w:pPr>
      <w:r w:rsidRPr="004B32D9">
        <w:rPr>
          <w:rFonts w:ascii="Arial" w:hAnsi="Arial" w:cs="Arial"/>
          <w:color w:val="000000"/>
        </w:rPr>
        <w:t>Commissioners at local authority level sometimes want to see their own safeguarding</w:t>
      </w:r>
      <w:r w:rsidR="00001985">
        <w:rPr>
          <w:rFonts w:ascii="Arial" w:hAnsi="Arial" w:cs="Arial"/>
          <w:color w:val="000000"/>
        </w:rPr>
        <w:t xml:space="preserve"> </w:t>
      </w:r>
      <w:r w:rsidRPr="004B32D9">
        <w:rPr>
          <w:rFonts w:ascii="Arial" w:hAnsi="Arial" w:cs="Arial"/>
          <w:color w:val="000000"/>
        </w:rPr>
        <w:t>protocols reflec</w:t>
      </w:r>
      <w:r w:rsidRPr="004B32D9">
        <w:rPr>
          <w:rFonts w:ascii="Arial" w:eastAsia="ArialMT" w:hAnsi="Arial" w:cs="Arial"/>
          <w:color w:val="000000"/>
        </w:rPr>
        <w:t xml:space="preserve">ted in our </w:t>
      </w:r>
      <w:r w:rsidRPr="004B32D9">
        <w:rPr>
          <w:rFonts w:ascii="Arial" w:hAnsi="Arial" w:cs="Arial"/>
          <w:color w:val="000000"/>
        </w:rPr>
        <w:t>policy. Some key actions we will conside</w:t>
      </w:r>
      <w:r w:rsidR="00AC7DF1">
        <w:rPr>
          <w:rFonts w:ascii="Arial" w:hAnsi="Arial" w:cs="Arial"/>
          <w:color w:val="000000"/>
        </w:rPr>
        <w:t xml:space="preserve">r </w:t>
      </w:r>
      <w:r w:rsidRPr="004B32D9">
        <w:rPr>
          <w:rFonts w:ascii="Arial" w:hAnsi="Arial" w:cs="Arial"/>
          <w:color w:val="000000"/>
        </w:rPr>
        <w:t>taking are:</w:t>
      </w:r>
    </w:p>
    <w:p w14:paraId="267E04DB" w14:textId="77777777" w:rsidR="004B32D9" w:rsidRPr="00001985" w:rsidRDefault="004B32D9" w:rsidP="00AC7DF1">
      <w:pPr>
        <w:pStyle w:val="ListParagraph"/>
        <w:numPr>
          <w:ilvl w:val="0"/>
          <w:numId w:val="23"/>
        </w:numPr>
        <w:autoSpaceDE w:val="0"/>
        <w:autoSpaceDN w:val="0"/>
        <w:adjustRightInd w:val="0"/>
        <w:spacing w:after="0" w:line="240" w:lineRule="auto"/>
        <w:ind w:left="726"/>
        <w:rPr>
          <w:rFonts w:ascii="Arial" w:hAnsi="Arial" w:cs="Arial"/>
          <w:color w:val="000000"/>
          <w:sz w:val="24"/>
          <w:szCs w:val="24"/>
        </w:rPr>
      </w:pPr>
      <w:r w:rsidRPr="004B32D9">
        <w:rPr>
          <w:rFonts w:ascii="Arial" w:hAnsi="Arial" w:cs="Arial"/>
          <w:color w:val="000000"/>
          <w:sz w:val="24"/>
          <w:szCs w:val="24"/>
        </w:rPr>
        <w:t>before commissioning, ensuring that we are aware of the local authority designated</w:t>
      </w:r>
      <w:r w:rsidR="00001985">
        <w:rPr>
          <w:rFonts w:ascii="Arial" w:hAnsi="Arial" w:cs="Arial"/>
          <w:color w:val="000000"/>
          <w:sz w:val="24"/>
          <w:szCs w:val="24"/>
        </w:rPr>
        <w:t xml:space="preserve"> </w:t>
      </w:r>
      <w:r w:rsidRPr="00001985">
        <w:rPr>
          <w:rFonts w:ascii="Arial" w:hAnsi="Arial" w:cs="Arial"/>
          <w:color w:val="000000"/>
          <w:sz w:val="24"/>
          <w:szCs w:val="24"/>
        </w:rPr>
        <w:t>safeguarding lead and the functions of their team, and the local Safeguarding Adults</w:t>
      </w:r>
      <w:r w:rsidR="00001985">
        <w:rPr>
          <w:rFonts w:ascii="Arial" w:hAnsi="Arial" w:cs="Arial"/>
          <w:color w:val="000000"/>
          <w:sz w:val="24"/>
          <w:szCs w:val="24"/>
        </w:rPr>
        <w:t xml:space="preserve"> </w:t>
      </w:r>
      <w:r w:rsidRPr="00001985">
        <w:rPr>
          <w:rFonts w:ascii="Arial" w:hAnsi="Arial" w:cs="Arial"/>
          <w:color w:val="000000"/>
          <w:sz w:val="24"/>
          <w:szCs w:val="24"/>
        </w:rPr>
        <w:t>Board (England) or area-based Safeguarding Board (Wales)</w:t>
      </w:r>
    </w:p>
    <w:p w14:paraId="267E04DC" w14:textId="77777777" w:rsidR="004B32D9" w:rsidRPr="00001985" w:rsidRDefault="004B32D9" w:rsidP="00AC7DF1">
      <w:pPr>
        <w:pStyle w:val="ListParagraph"/>
        <w:numPr>
          <w:ilvl w:val="0"/>
          <w:numId w:val="23"/>
        </w:numPr>
        <w:autoSpaceDE w:val="0"/>
        <w:autoSpaceDN w:val="0"/>
        <w:adjustRightInd w:val="0"/>
        <w:spacing w:after="0" w:line="240" w:lineRule="auto"/>
        <w:ind w:left="726"/>
        <w:rPr>
          <w:rFonts w:ascii="Arial" w:hAnsi="Arial" w:cs="Arial"/>
          <w:color w:val="000000"/>
          <w:sz w:val="24"/>
          <w:szCs w:val="24"/>
        </w:rPr>
      </w:pPr>
      <w:r w:rsidRPr="004B32D9">
        <w:rPr>
          <w:rFonts w:ascii="Arial" w:hAnsi="Arial" w:cs="Arial"/>
          <w:color w:val="000000"/>
          <w:sz w:val="24"/>
          <w:szCs w:val="24"/>
        </w:rPr>
        <w:t>where possible before commissioning, participating in local authority safeguarding</w:t>
      </w:r>
      <w:r w:rsidR="00001985">
        <w:rPr>
          <w:rFonts w:ascii="Arial" w:hAnsi="Arial" w:cs="Arial"/>
          <w:color w:val="000000"/>
          <w:sz w:val="24"/>
          <w:szCs w:val="24"/>
        </w:rPr>
        <w:t xml:space="preserve"> </w:t>
      </w:r>
      <w:r w:rsidRPr="00001985">
        <w:rPr>
          <w:rFonts w:ascii="Arial" w:hAnsi="Arial" w:cs="Arial"/>
          <w:color w:val="000000"/>
          <w:sz w:val="24"/>
          <w:szCs w:val="24"/>
        </w:rPr>
        <w:t>training or briefings</w:t>
      </w:r>
    </w:p>
    <w:p w14:paraId="267E04DD" w14:textId="77777777" w:rsidR="004B32D9" w:rsidRPr="004B32D9" w:rsidRDefault="004B32D9" w:rsidP="00AC7DF1">
      <w:pPr>
        <w:pStyle w:val="ListParagraph"/>
        <w:numPr>
          <w:ilvl w:val="0"/>
          <w:numId w:val="23"/>
        </w:numPr>
        <w:autoSpaceDE w:val="0"/>
        <w:autoSpaceDN w:val="0"/>
        <w:adjustRightInd w:val="0"/>
        <w:spacing w:after="0" w:line="240" w:lineRule="auto"/>
        <w:ind w:left="726"/>
        <w:rPr>
          <w:rFonts w:ascii="Arial" w:hAnsi="Arial" w:cs="Arial"/>
          <w:color w:val="000000"/>
          <w:sz w:val="24"/>
          <w:szCs w:val="24"/>
        </w:rPr>
      </w:pPr>
      <w:r w:rsidRPr="004B32D9">
        <w:rPr>
          <w:rFonts w:ascii="Arial" w:hAnsi="Arial" w:cs="Arial"/>
          <w:color w:val="000000"/>
          <w:sz w:val="24"/>
          <w:szCs w:val="24"/>
        </w:rPr>
        <w:t>before commissioning or early in commissioning, reviewing local authority</w:t>
      </w:r>
    </w:p>
    <w:p w14:paraId="267E04DE" w14:textId="77777777" w:rsidR="004B32D9" w:rsidRPr="004B32D9" w:rsidRDefault="004B32D9" w:rsidP="00AC7DF1">
      <w:pPr>
        <w:pStyle w:val="ListParagraph"/>
        <w:autoSpaceDE w:val="0"/>
        <w:autoSpaceDN w:val="0"/>
        <w:adjustRightInd w:val="0"/>
        <w:spacing w:after="0" w:line="240" w:lineRule="auto"/>
        <w:ind w:left="726"/>
        <w:rPr>
          <w:rFonts w:ascii="Arial" w:hAnsi="Arial" w:cs="Arial"/>
          <w:color w:val="000000"/>
          <w:sz w:val="24"/>
          <w:szCs w:val="24"/>
        </w:rPr>
      </w:pPr>
      <w:r w:rsidRPr="004B32D9">
        <w:rPr>
          <w:rFonts w:ascii="Arial" w:hAnsi="Arial" w:cs="Arial"/>
          <w:color w:val="000000"/>
          <w:sz w:val="24"/>
          <w:szCs w:val="24"/>
        </w:rPr>
        <w:t>safeguarding protocols to make sure our policy reflects local arrangements</w:t>
      </w:r>
    </w:p>
    <w:p w14:paraId="267E04DF" w14:textId="77777777" w:rsidR="004B32D9" w:rsidRPr="004B32D9" w:rsidRDefault="004B32D9" w:rsidP="00AC7DF1">
      <w:pPr>
        <w:pStyle w:val="ListParagraph"/>
        <w:numPr>
          <w:ilvl w:val="0"/>
          <w:numId w:val="23"/>
        </w:numPr>
        <w:autoSpaceDE w:val="0"/>
        <w:autoSpaceDN w:val="0"/>
        <w:adjustRightInd w:val="0"/>
        <w:spacing w:after="0" w:line="240" w:lineRule="auto"/>
        <w:ind w:left="726"/>
        <w:rPr>
          <w:rFonts w:ascii="Arial" w:hAnsi="Arial" w:cs="Arial"/>
          <w:color w:val="000000"/>
          <w:sz w:val="24"/>
          <w:szCs w:val="24"/>
        </w:rPr>
      </w:pPr>
      <w:r w:rsidRPr="004B32D9">
        <w:rPr>
          <w:rFonts w:ascii="Arial" w:hAnsi="Arial" w:cs="Arial"/>
          <w:color w:val="000000"/>
          <w:sz w:val="24"/>
          <w:szCs w:val="24"/>
        </w:rPr>
        <w:t>if local authority policies appear to be in conflict with our policies or</w:t>
      </w:r>
    </w:p>
    <w:p w14:paraId="267E04E0" w14:textId="77777777" w:rsidR="004B32D9" w:rsidRPr="004B32D9" w:rsidRDefault="004B32D9" w:rsidP="00AC7DF1">
      <w:pPr>
        <w:pStyle w:val="ListParagraph"/>
        <w:autoSpaceDE w:val="0"/>
        <w:autoSpaceDN w:val="0"/>
        <w:adjustRightInd w:val="0"/>
        <w:spacing w:after="0" w:line="240" w:lineRule="auto"/>
        <w:ind w:left="726"/>
        <w:rPr>
          <w:rFonts w:ascii="Arial" w:hAnsi="Arial" w:cs="Arial"/>
          <w:color w:val="000000"/>
          <w:sz w:val="24"/>
          <w:szCs w:val="24"/>
        </w:rPr>
      </w:pPr>
      <w:r w:rsidRPr="004B32D9">
        <w:rPr>
          <w:rFonts w:ascii="Arial" w:hAnsi="Arial" w:cs="Arial"/>
          <w:color w:val="000000"/>
          <w:sz w:val="24"/>
          <w:szCs w:val="24"/>
        </w:rPr>
        <w:lastRenderedPageBreak/>
        <w:t>principles</w:t>
      </w:r>
    </w:p>
    <w:p w14:paraId="267E04E1" w14:textId="77777777" w:rsidR="004B32D9" w:rsidRPr="0070478A" w:rsidRDefault="004B32D9" w:rsidP="00C5122A">
      <w:pPr>
        <w:suppressAutoHyphens w:val="0"/>
        <w:rPr>
          <w:rFonts w:ascii="Arial" w:hAnsi="Arial" w:cs="Arial"/>
        </w:rPr>
      </w:pPr>
    </w:p>
    <w:p w14:paraId="267E04E2" w14:textId="77777777" w:rsidR="003A3255" w:rsidRDefault="003A3255" w:rsidP="00C5122A">
      <w:pPr>
        <w:suppressAutoHyphens w:val="0"/>
        <w:rPr>
          <w:rFonts w:ascii="Arial" w:hAnsi="Arial" w:cs="Arial"/>
          <w:b/>
          <w:bCs/>
        </w:rPr>
      </w:pPr>
    </w:p>
    <w:p w14:paraId="267E04E3" w14:textId="77777777" w:rsidR="003A3255" w:rsidRDefault="003A3255" w:rsidP="00C5122A">
      <w:pPr>
        <w:suppressAutoHyphens w:val="0"/>
        <w:rPr>
          <w:rFonts w:ascii="Arial" w:hAnsi="Arial" w:cs="Arial"/>
          <w:b/>
          <w:bCs/>
        </w:rPr>
      </w:pPr>
    </w:p>
    <w:p w14:paraId="267E04E4" w14:textId="77777777" w:rsidR="00C5122A" w:rsidRPr="000B51DD" w:rsidRDefault="0089121B" w:rsidP="00C5122A">
      <w:pPr>
        <w:suppressAutoHyphens w:val="0"/>
        <w:rPr>
          <w:rFonts w:ascii="Arial" w:hAnsi="Arial" w:cs="Arial"/>
          <w:b/>
          <w:bCs/>
        </w:rPr>
      </w:pPr>
      <w:r w:rsidRPr="000B51DD">
        <w:rPr>
          <w:rFonts w:ascii="Arial" w:hAnsi="Arial" w:cs="Arial"/>
          <w:b/>
          <w:bCs/>
        </w:rPr>
        <w:t xml:space="preserve">Disclosures </w:t>
      </w:r>
    </w:p>
    <w:p w14:paraId="267E04E5" w14:textId="77777777" w:rsidR="0089121B" w:rsidRPr="0070478A" w:rsidRDefault="0089121B" w:rsidP="00C5122A">
      <w:pPr>
        <w:suppressAutoHyphens w:val="0"/>
        <w:rPr>
          <w:rFonts w:ascii="Arial" w:hAnsi="Arial" w:cs="Arial"/>
        </w:rPr>
      </w:pPr>
    </w:p>
    <w:p w14:paraId="267E04E6" w14:textId="77777777" w:rsidR="0089121B" w:rsidRPr="00D60E17" w:rsidRDefault="0089121B" w:rsidP="00D60E17">
      <w:pPr>
        <w:rPr>
          <w:rFonts w:ascii="Arial" w:hAnsi="Arial" w:cs="Arial"/>
          <w:b/>
          <w:bCs/>
        </w:rPr>
      </w:pPr>
      <w:r>
        <w:rPr>
          <w:rFonts w:ascii="Arial" w:hAnsi="Arial" w:cs="Arial"/>
          <w:b/>
          <w:bCs/>
        </w:rPr>
        <w:t>If someone makes a disclosure</w:t>
      </w:r>
      <w:r w:rsidR="00806A1E">
        <w:rPr>
          <w:rFonts w:ascii="Arial" w:hAnsi="Arial" w:cs="Arial"/>
          <w:b/>
          <w:bCs/>
        </w:rPr>
        <w:t xml:space="preserve"> to a</w:t>
      </w:r>
      <w:r>
        <w:rPr>
          <w:rFonts w:ascii="Arial" w:hAnsi="Arial" w:cs="Arial"/>
          <w:b/>
          <w:bCs/>
        </w:rPr>
        <w:t xml:space="preserve"> staff member or volunteer </w:t>
      </w:r>
      <w:r w:rsidR="00806A1E">
        <w:rPr>
          <w:rFonts w:ascii="Arial" w:hAnsi="Arial" w:cs="Arial"/>
          <w:b/>
          <w:bCs/>
        </w:rPr>
        <w:t xml:space="preserve">they </w:t>
      </w:r>
      <w:r w:rsidR="00806A1E" w:rsidRPr="00806A1E">
        <w:rPr>
          <w:rFonts w:ascii="Arial" w:hAnsi="Arial" w:cs="Arial"/>
          <w:b/>
          <w:bCs/>
          <w:u w:val="single"/>
        </w:rPr>
        <w:t>should</w:t>
      </w:r>
      <w:r w:rsidRPr="00806A1E">
        <w:rPr>
          <w:rFonts w:ascii="Arial" w:hAnsi="Arial" w:cs="Arial"/>
          <w:b/>
          <w:bCs/>
          <w:u w:val="single"/>
        </w:rPr>
        <w:t xml:space="preserve">: </w:t>
      </w:r>
    </w:p>
    <w:p w14:paraId="267E04E7" w14:textId="77777777" w:rsidR="0089121B" w:rsidRPr="0089121B" w:rsidRDefault="0089121B">
      <w:pPr>
        <w:numPr>
          <w:ilvl w:val="0"/>
          <w:numId w:val="23"/>
        </w:numPr>
        <w:rPr>
          <w:rFonts w:ascii="Arial" w:hAnsi="Arial" w:cs="Arial"/>
        </w:rPr>
      </w:pPr>
      <w:r w:rsidRPr="0089121B">
        <w:rPr>
          <w:rFonts w:ascii="Arial" w:hAnsi="Arial" w:cs="Arial"/>
        </w:rPr>
        <w:t xml:space="preserve">Stay </w:t>
      </w:r>
      <w:r w:rsidR="00AA3D59" w:rsidRPr="00AA3D59">
        <w:rPr>
          <w:rFonts w:ascii="Arial" w:hAnsi="Arial" w:cs="Arial"/>
        </w:rPr>
        <w:t>C</w:t>
      </w:r>
      <w:r w:rsidRPr="00AA3D59">
        <w:rPr>
          <w:rFonts w:ascii="Arial" w:hAnsi="Arial" w:cs="Arial"/>
        </w:rPr>
        <w:t>a</w:t>
      </w:r>
      <w:r w:rsidRPr="00203BCD">
        <w:rPr>
          <w:rFonts w:ascii="Arial" w:hAnsi="Arial" w:cs="Arial"/>
        </w:rPr>
        <w:t>lm</w:t>
      </w:r>
      <w:r w:rsidRPr="0089121B">
        <w:rPr>
          <w:rFonts w:ascii="Arial" w:hAnsi="Arial" w:cs="Arial"/>
        </w:rPr>
        <w:t xml:space="preserve"> </w:t>
      </w:r>
    </w:p>
    <w:p w14:paraId="267E04E8" w14:textId="77777777" w:rsidR="0089121B" w:rsidRPr="0089121B" w:rsidRDefault="0089121B">
      <w:pPr>
        <w:numPr>
          <w:ilvl w:val="0"/>
          <w:numId w:val="23"/>
        </w:numPr>
        <w:rPr>
          <w:rFonts w:ascii="Arial" w:hAnsi="Arial" w:cs="Arial"/>
        </w:rPr>
      </w:pPr>
      <w:r w:rsidRPr="0089121B">
        <w:rPr>
          <w:rFonts w:ascii="Arial" w:hAnsi="Arial" w:cs="Arial"/>
        </w:rPr>
        <w:t xml:space="preserve">Listen patiently </w:t>
      </w:r>
    </w:p>
    <w:p w14:paraId="267E04E9" w14:textId="77777777" w:rsidR="0089121B" w:rsidRPr="0089121B" w:rsidRDefault="0089121B">
      <w:pPr>
        <w:numPr>
          <w:ilvl w:val="0"/>
          <w:numId w:val="23"/>
        </w:numPr>
        <w:rPr>
          <w:rFonts w:ascii="Arial" w:hAnsi="Arial" w:cs="Arial"/>
        </w:rPr>
      </w:pPr>
      <w:r w:rsidRPr="0089121B">
        <w:rPr>
          <w:rFonts w:ascii="Arial" w:hAnsi="Arial" w:cs="Arial"/>
        </w:rPr>
        <w:t xml:space="preserve">Reassure the person they are doing the right thing by telling you </w:t>
      </w:r>
    </w:p>
    <w:p w14:paraId="267E04EA" w14:textId="77777777" w:rsidR="0089121B" w:rsidRPr="0089121B" w:rsidRDefault="0089121B">
      <w:pPr>
        <w:numPr>
          <w:ilvl w:val="0"/>
          <w:numId w:val="23"/>
        </w:numPr>
        <w:rPr>
          <w:rFonts w:ascii="Arial" w:hAnsi="Arial" w:cs="Arial"/>
        </w:rPr>
      </w:pPr>
      <w:r w:rsidRPr="0089121B">
        <w:rPr>
          <w:rFonts w:ascii="Arial" w:hAnsi="Arial" w:cs="Arial"/>
        </w:rPr>
        <w:t xml:space="preserve">Explain what you are going to do </w:t>
      </w:r>
    </w:p>
    <w:p w14:paraId="267E04EB" w14:textId="77777777" w:rsidR="0089121B" w:rsidRPr="0089121B" w:rsidRDefault="0089121B">
      <w:pPr>
        <w:numPr>
          <w:ilvl w:val="0"/>
          <w:numId w:val="23"/>
        </w:numPr>
        <w:rPr>
          <w:rFonts w:ascii="Arial" w:hAnsi="Arial" w:cs="Arial"/>
        </w:rPr>
      </w:pPr>
      <w:r w:rsidRPr="0089121B">
        <w:rPr>
          <w:rFonts w:ascii="Arial" w:hAnsi="Arial" w:cs="Arial"/>
        </w:rPr>
        <w:t xml:space="preserve">Report to DSL </w:t>
      </w:r>
    </w:p>
    <w:p w14:paraId="267E04EC" w14:textId="77777777" w:rsidR="0089121B" w:rsidRDefault="0089121B">
      <w:pPr>
        <w:numPr>
          <w:ilvl w:val="0"/>
          <w:numId w:val="23"/>
        </w:numPr>
        <w:rPr>
          <w:rFonts w:ascii="Arial" w:hAnsi="Arial" w:cs="Arial"/>
        </w:rPr>
      </w:pPr>
      <w:r w:rsidRPr="0089121B">
        <w:rPr>
          <w:rFonts w:ascii="Arial" w:hAnsi="Arial" w:cs="Arial"/>
        </w:rPr>
        <w:t xml:space="preserve">Write a factual account of what you have seen or heard </w:t>
      </w:r>
      <w:r w:rsidR="00AA3D59" w:rsidRPr="0089121B">
        <w:rPr>
          <w:rFonts w:ascii="Arial" w:hAnsi="Arial" w:cs="Arial"/>
        </w:rPr>
        <w:t>immediately</w:t>
      </w:r>
    </w:p>
    <w:p w14:paraId="267E04ED" w14:textId="77777777" w:rsidR="00B350A4" w:rsidRPr="0089121B" w:rsidRDefault="00B350A4">
      <w:pPr>
        <w:numPr>
          <w:ilvl w:val="0"/>
          <w:numId w:val="23"/>
        </w:numPr>
        <w:rPr>
          <w:rFonts w:ascii="Arial" w:hAnsi="Arial" w:cs="Arial"/>
        </w:rPr>
      </w:pPr>
      <w:r>
        <w:rPr>
          <w:rFonts w:ascii="Arial" w:hAnsi="Arial" w:cs="Arial"/>
        </w:rPr>
        <w:t xml:space="preserve">Ascertain any immediate action required </w:t>
      </w:r>
    </w:p>
    <w:p w14:paraId="267E04EE" w14:textId="77777777" w:rsidR="0089121B" w:rsidRPr="0089121B" w:rsidRDefault="0089121B" w:rsidP="0089121B">
      <w:pPr>
        <w:ind w:left="720"/>
        <w:rPr>
          <w:rFonts w:ascii="Arial" w:hAnsi="Arial" w:cs="Arial"/>
          <w:b/>
          <w:bCs/>
        </w:rPr>
      </w:pPr>
    </w:p>
    <w:p w14:paraId="267E04EF" w14:textId="77777777" w:rsidR="0034601E" w:rsidRDefault="0034601E" w:rsidP="0089121B">
      <w:pPr>
        <w:rPr>
          <w:rFonts w:ascii="Arial" w:hAnsi="Arial" w:cs="Arial"/>
          <w:b/>
          <w:bCs/>
        </w:rPr>
      </w:pPr>
    </w:p>
    <w:p w14:paraId="267E04F0" w14:textId="77777777" w:rsidR="0089121B" w:rsidRPr="0089121B" w:rsidRDefault="0089121B" w:rsidP="0089121B">
      <w:pPr>
        <w:rPr>
          <w:rFonts w:ascii="Arial" w:hAnsi="Arial" w:cs="Arial"/>
          <w:b/>
          <w:bCs/>
        </w:rPr>
      </w:pPr>
      <w:r w:rsidRPr="0089121B">
        <w:rPr>
          <w:rFonts w:ascii="Arial" w:hAnsi="Arial" w:cs="Arial"/>
          <w:b/>
          <w:bCs/>
        </w:rPr>
        <w:t xml:space="preserve">Staff member of volunteer </w:t>
      </w:r>
      <w:r w:rsidRPr="0089121B">
        <w:rPr>
          <w:rFonts w:ascii="Arial" w:hAnsi="Arial" w:cs="Arial"/>
          <w:b/>
          <w:bCs/>
          <w:u w:val="single"/>
        </w:rPr>
        <w:t>should not:</w:t>
      </w:r>
      <w:r w:rsidRPr="0089121B">
        <w:rPr>
          <w:rFonts w:ascii="Arial" w:hAnsi="Arial" w:cs="Arial"/>
          <w:b/>
          <w:bCs/>
        </w:rPr>
        <w:t xml:space="preserve"> </w:t>
      </w:r>
    </w:p>
    <w:p w14:paraId="267E04F1" w14:textId="77777777" w:rsidR="0089121B" w:rsidRPr="0089121B" w:rsidRDefault="0089121B" w:rsidP="00AC7DF1">
      <w:pPr>
        <w:numPr>
          <w:ilvl w:val="0"/>
          <w:numId w:val="25"/>
        </w:numPr>
        <w:ind w:left="1074"/>
        <w:rPr>
          <w:rFonts w:ascii="Arial" w:hAnsi="Arial" w:cs="Arial"/>
        </w:rPr>
      </w:pPr>
      <w:r w:rsidRPr="0089121B">
        <w:rPr>
          <w:rFonts w:ascii="Arial" w:hAnsi="Arial" w:cs="Arial"/>
        </w:rPr>
        <w:t xml:space="preserve">Appear shocked, horrified, disgusted or angry </w:t>
      </w:r>
    </w:p>
    <w:p w14:paraId="267E04F2" w14:textId="77777777" w:rsidR="0089121B" w:rsidRPr="0089121B" w:rsidRDefault="0089121B" w:rsidP="00AC7DF1">
      <w:pPr>
        <w:numPr>
          <w:ilvl w:val="0"/>
          <w:numId w:val="25"/>
        </w:numPr>
        <w:ind w:left="1074"/>
        <w:rPr>
          <w:rFonts w:ascii="Arial" w:hAnsi="Arial" w:cs="Arial"/>
        </w:rPr>
      </w:pPr>
      <w:r w:rsidRPr="0089121B">
        <w:rPr>
          <w:rFonts w:ascii="Arial" w:hAnsi="Arial" w:cs="Arial"/>
        </w:rPr>
        <w:t>Press the individual for details (unless requested to do do)</w:t>
      </w:r>
    </w:p>
    <w:p w14:paraId="267E04F3" w14:textId="77777777" w:rsidR="0089121B" w:rsidRPr="0089121B" w:rsidRDefault="0089121B" w:rsidP="00AC7DF1">
      <w:pPr>
        <w:numPr>
          <w:ilvl w:val="0"/>
          <w:numId w:val="25"/>
        </w:numPr>
        <w:ind w:left="1074"/>
        <w:rPr>
          <w:rFonts w:ascii="Arial" w:hAnsi="Arial" w:cs="Arial"/>
        </w:rPr>
      </w:pPr>
      <w:r w:rsidRPr="0089121B">
        <w:rPr>
          <w:rFonts w:ascii="Arial" w:hAnsi="Arial" w:cs="Arial"/>
        </w:rPr>
        <w:t xml:space="preserve">Make comments or pass judgment other then to show concern </w:t>
      </w:r>
    </w:p>
    <w:p w14:paraId="267E04F4" w14:textId="77777777" w:rsidR="0089121B" w:rsidRPr="0089121B" w:rsidRDefault="0089121B" w:rsidP="00AC7DF1">
      <w:pPr>
        <w:numPr>
          <w:ilvl w:val="0"/>
          <w:numId w:val="25"/>
        </w:numPr>
        <w:ind w:left="1074"/>
        <w:rPr>
          <w:rFonts w:ascii="Arial" w:hAnsi="Arial" w:cs="Arial"/>
        </w:rPr>
      </w:pPr>
      <w:r w:rsidRPr="0089121B">
        <w:rPr>
          <w:rFonts w:ascii="Arial" w:hAnsi="Arial" w:cs="Arial"/>
        </w:rPr>
        <w:t xml:space="preserve">Promise to keep secrets </w:t>
      </w:r>
    </w:p>
    <w:p w14:paraId="267E04F5" w14:textId="77777777" w:rsidR="0089121B" w:rsidRPr="0089121B" w:rsidRDefault="0089121B" w:rsidP="00AC7DF1">
      <w:pPr>
        <w:numPr>
          <w:ilvl w:val="0"/>
          <w:numId w:val="25"/>
        </w:numPr>
        <w:ind w:left="1074"/>
        <w:rPr>
          <w:rFonts w:ascii="Arial" w:hAnsi="Arial" w:cs="Arial"/>
        </w:rPr>
      </w:pPr>
      <w:r w:rsidRPr="0089121B">
        <w:rPr>
          <w:rFonts w:ascii="Arial" w:hAnsi="Arial" w:cs="Arial"/>
        </w:rPr>
        <w:t xml:space="preserve">Confront the abuser </w:t>
      </w:r>
    </w:p>
    <w:p w14:paraId="267E04F6" w14:textId="77777777" w:rsidR="0089121B" w:rsidRPr="0089121B" w:rsidRDefault="0089121B" w:rsidP="00AC7DF1">
      <w:pPr>
        <w:numPr>
          <w:ilvl w:val="0"/>
          <w:numId w:val="25"/>
        </w:numPr>
        <w:ind w:left="1074"/>
        <w:rPr>
          <w:rFonts w:ascii="Arial" w:hAnsi="Arial" w:cs="Arial"/>
        </w:rPr>
      </w:pPr>
      <w:r w:rsidRPr="0089121B">
        <w:rPr>
          <w:rFonts w:ascii="Arial" w:hAnsi="Arial" w:cs="Arial"/>
        </w:rPr>
        <w:t xml:space="preserve">Risk contaminating evidence </w:t>
      </w:r>
    </w:p>
    <w:p w14:paraId="267E04F7" w14:textId="77777777" w:rsidR="0089121B" w:rsidRDefault="0089121B" w:rsidP="00E6239C">
      <w:pPr>
        <w:rPr>
          <w:rFonts w:ascii="Arial" w:hAnsi="Arial" w:cs="Arial"/>
          <w:b/>
          <w:bCs/>
        </w:rPr>
      </w:pPr>
    </w:p>
    <w:p w14:paraId="267E04F8" w14:textId="77777777" w:rsidR="00504F5F" w:rsidRDefault="00504F5F" w:rsidP="00E6239C">
      <w:pPr>
        <w:rPr>
          <w:rFonts w:ascii="Arial" w:hAnsi="Arial" w:cs="Arial"/>
          <w:b/>
          <w:bCs/>
        </w:rPr>
      </w:pPr>
    </w:p>
    <w:p w14:paraId="267E04F9" w14:textId="77777777" w:rsidR="001452D8" w:rsidRDefault="001452D8" w:rsidP="00E6239C">
      <w:pPr>
        <w:rPr>
          <w:rFonts w:ascii="Arial" w:hAnsi="Arial" w:cs="Arial"/>
          <w:b/>
          <w:bCs/>
        </w:rPr>
      </w:pPr>
      <w:r>
        <w:rPr>
          <w:rFonts w:ascii="Arial" w:hAnsi="Arial" w:cs="Arial"/>
          <w:b/>
          <w:bCs/>
        </w:rPr>
        <w:t xml:space="preserve">DSL </w:t>
      </w:r>
      <w:r w:rsidR="006853BE">
        <w:rPr>
          <w:rFonts w:ascii="Arial" w:hAnsi="Arial" w:cs="Arial"/>
          <w:b/>
          <w:bCs/>
        </w:rPr>
        <w:t>I</w:t>
      </w:r>
      <w:r>
        <w:rPr>
          <w:rFonts w:ascii="Arial" w:hAnsi="Arial" w:cs="Arial"/>
          <w:b/>
          <w:bCs/>
        </w:rPr>
        <w:t xml:space="preserve">nformation </w:t>
      </w:r>
    </w:p>
    <w:p w14:paraId="267E04FA" w14:textId="77777777" w:rsidR="001452D8" w:rsidRDefault="001452D8" w:rsidP="00E6239C">
      <w:pPr>
        <w:rPr>
          <w:rFonts w:ascii="Arial" w:hAnsi="Arial" w:cs="Arial"/>
          <w:b/>
          <w:bCs/>
        </w:rPr>
      </w:pPr>
      <w:r w:rsidRPr="001452D8">
        <w:rPr>
          <w:rFonts w:ascii="Arial" w:hAnsi="Arial" w:cs="Arial"/>
        </w:rPr>
        <w:t>DSL Adult Community Service Lead – Louise B</w:t>
      </w:r>
      <w:r>
        <w:rPr>
          <w:rFonts w:ascii="Arial" w:hAnsi="Arial" w:cs="Arial"/>
          <w:b/>
          <w:bCs/>
        </w:rPr>
        <w:t xml:space="preserve"> </w:t>
      </w:r>
      <w:hyperlink r:id="rId12" w:history="1">
        <w:r w:rsidRPr="005D6C51">
          <w:rPr>
            <w:rStyle w:val="Hyperlink"/>
            <w:rFonts w:ascii="Arial" w:hAnsi="Arial" w:cs="Arial"/>
            <w:b/>
            <w:bCs/>
          </w:rPr>
          <w:t>loub@yoursanctuary.org.uk</w:t>
        </w:r>
      </w:hyperlink>
      <w:r>
        <w:rPr>
          <w:rFonts w:ascii="Arial" w:hAnsi="Arial" w:cs="Arial"/>
          <w:b/>
          <w:bCs/>
        </w:rPr>
        <w:t xml:space="preserve"> </w:t>
      </w:r>
    </w:p>
    <w:p w14:paraId="267E04FB" w14:textId="1B2DBCB6" w:rsidR="001452D8" w:rsidRDefault="001452D8" w:rsidP="16243CFD">
      <w:pPr>
        <w:rPr>
          <w:rFonts w:ascii="Arial" w:hAnsi="Arial" w:cs="Arial"/>
        </w:rPr>
      </w:pPr>
      <w:r w:rsidRPr="16243CFD">
        <w:rPr>
          <w:rFonts w:ascii="Arial" w:hAnsi="Arial" w:cs="Arial"/>
        </w:rPr>
        <w:t xml:space="preserve">DSL </w:t>
      </w:r>
      <w:r w:rsidR="1E7815F1" w:rsidRPr="16243CFD">
        <w:rPr>
          <w:rFonts w:ascii="Arial" w:hAnsi="Arial" w:cs="Arial"/>
        </w:rPr>
        <w:t xml:space="preserve">Refuge Service Lead – Dawn S </w:t>
      </w:r>
      <w:hyperlink r:id="rId13">
        <w:r w:rsidR="1E7815F1" w:rsidRPr="16243CFD">
          <w:rPr>
            <w:rStyle w:val="Hyperlink"/>
            <w:rFonts w:ascii="Arial" w:hAnsi="Arial" w:cs="Arial"/>
          </w:rPr>
          <w:t>Dawn@yoursanctuary.org.uk</w:t>
        </w:r>
      </w:hyperlink>
      <w:r w:rsidR="1E7815F1" w:rsidRPr="16243CFD">
        <w:rPr>
          <w:rFonts w:ascii="Arial" w:hAnsi="Arial" w:cs="Arial"/>
        </w:rPr>
        <w:t xml:space="preserve"> </w:t>
      </w:r>
    </w:p>
    <w:p w14:paraId="267E04FC" w14:textId="77777777" w:rsidR="0089121B" w:rsidRDefault="0089121B" w:rsidP="00E6239C">
      <w:pPr>
        <w:rPr>
          <w:rFonts w:ascii="Arial" w:hAnsi="Arial" w:cs="Arial"/>
          <w:b/>
          <w:bCs/>
        </w:rPr>
      </w:pPr>
    </w:p>
    <w:p w14:paraId="267E04FD" w14:textId="77777777" w:rsidR="00D60E17" w:rsidRDefault="00D60E17" w:rsidP="00E6239C">
      <w:pPr>
        <w:rPr>
          <w:rFonts w:ascii="Arial" w:hAnsi="Arial" w:cs="Arial"/>
          <w:b/>
          <w:bCs/>
        </w:rPr>
      </w:pPr>
    </w:p>
    <w:p w14:paraId="267E04FE" w14:textId="77777777" w:rsidR="0089121B" w:rsidRDefault="00A22B5E" w:rsidP="00E6239C">
      <w:pPr>
        <w:rPr>
          <w:rFonts w:ascii="Arial" w:hAnsi="Arial" w:cs="Arial"/>
          <w:b/>
          <w:bCs/>
        </w:rPr>
      </w:pPr>
      <w:r>
        <w:rPr>
          <w:rFonts w:ascii="Arial" w:hAnsi="Arial" w:cs="Arial"/>
          <w:b/>
          <w:bCs/>
        </w:rPr>
        <w:t>Consider the following and</w:t>
      </w:r>
      <w:r w:rsidR="00DF5BFB">
        <w:rPr>
          <w:rFonts w:ascii="Arial" w:hAnsi="Arial" w:cs="Arial"/>
          <w:b/>
          <w:bCs/>
        </w:rPr>
        <w:t xml:space="preserve"> be</w:t>
      </w:r>
      <w:r>
        <w:rPr>
          <w:rFonts w:ascii="Arial" w:hAnsi="Arial" w:cs="Arial"/>
          <w:b/>
          <w:bCs/>
        </w:rPr>
        <w:t xml:space="preserve"> prepared to discuss with DSL: </w:t>
      </w:r>
    </w:p>
    <w:p w14:paraId="267E04FF" w14:textId="77777777" w:rsidR="00DF5BFB" w:rsidRPr="006614D4" w:rsidRDefault="00DF5BFB" w:rsidP="00AC7DF1">
      <w:pPr>
        <w:numPr>
          <w:ilvl w:val="0"/>
          <w:numId w:val="26"/>
        </w:numPr>
        <w:ind w:left="1074"/>
        <w:rPr>
          <w:rFonts w:ascii="Arial" w:hAnsi="Arial" w:cs="Arial"/>
        </w:rPr>
      </w:pPr>
      <w:r w:rsidRPr="006614D4">
        <w:rPr>
          <w:rFonts w:ascii="Arial" w:hAnsi="Arial" w:cs="Arial"/>
        </w:rPr>
        <w:t xml:space="preserve">Ascertain </w:t>
      </w:r>
      <w:r w:rsidR="006614D4" w:rsidRPr="006614D4">
        <w:rPr>
          <w:rFonts w:ascii="Arial" w:hAnsi="Arial" w:cs="Arial"/>
        </w:rPr>
        <w:t xml:space="preserve">whether the situation might fall within the definitions of abuse outlined in this policy. </w:t>
      </w:r>
    </w:p>
    <w:p w14:paraId="267E0500" w14:textId="096B7D5A" w:rsidR="006614D4" w:rsidRPr="006614D4" w:rsidRDefault="006614D4" w:rsidP="00AC7DF1">
      <w:pPr>
        <w:numPr>
          <w:ilvl w:val="0"/>
          <w:numId w:val="26"/>
        </w:numPr>
        <w:ind w:left="1074"/>
        <w:rPr>
          <w:rFonts w:ascii="Arial" w:hAnsi="Arial" w:cs="Arial"/>
        </w:rPr>
      </w:pPr>
      <w:r w:rsidRPr="04B377C7">
        <w:rPr>
          <w:rFonts w:ascii="Arial" w:hAnsi="Arial" w:cs="Arial"/>
        </w:rPr>
        <w:t>Consider the</w:t>
      </w:r>
      <w:r w:rsidR="7DC74CA4" w:rsidRPr="04B377C7">
        <w:rPr>
          <w:rFonts w:ascii="Arial" w:hAnsi="Arial" w:cs="Arial"/>
        </w:rPr>
        <w:t xml:space="preserve"> Adult at risks’ </w:t>
      </w:r>
      <w:r w:rsidRPr="04B377C7">
        <w:rPr>
          <w:rFonts w:ascii="Arial" w:hAnsi="Arial" w:cs="Arial"/>
        </w:rPr>
        <w:t>capacity to make decisions</w:t>
      </w:r>
      <w:r w:rsidR="00B167BD" w:rsidRPr="04B377C7">
        <w:rPr>
          <w:rFonts w:ascii="Arial" w:hAnsi="Arial" w:cs="Arial"/>
        </w:rPr>
        <w:t>.</w:t>
      </w:r>
      <w:r w:rsidRPr="04B377C7">
        <w:rPr>
          <w:rFonts w:ascii="Arial" w:hAnsi="Arial" w:cs="Arial"/>
        </w:rPr>
        <w:t xml:space="preserve"> </w:t>
      </w:r>
    </w:p>
    <w:p w14:paraId="267E0501" w14:textId="77777777" w:rsidR="006614D4" w:rsidRPr="006614D4" w:rsidRDefault="006614D4" w:rsidP="00AC7DF1">
      <w:pPr>
        <w:numPr>
          <w:ilvl w:val="0"/>
          <w:numId w:val="26"/>
        </w:numPr>
        <w:ind w:left="1074"/>
        <w:rPr>
          <w:rFonts w:ascii="Arial" w:hAnsi="Arial" w:cs="Arial"/>
        </w:rPr>
      </w:pPr>
      <w:r w:rsidRPr="006614D4">
        <w:rPr>
          <w:rFonts w:ascii="Arial" w:hAnsi="Arial" w:cs="Arial"/>
        </w:rPr>
        <w:t>Ascertain whether an advocate or appropriate adult might be necessary</w:t>
      </w:r>
      <w:r w:rsidR="00B167BD">
        <w:rPr>
          <w:rFonts w:ascii="Arial" w:hAnsi="Arial" w:cs="Arial"/>
        </w:rPr>
        <w:t>.</w:t>
      </w:r>
    </w:p>
    <w:p w14:paraId="267E0502" w14:textId="77777777" w:rsidR="006614D4" w:rsidRDefault="006614D4" w:rsidP="00AC7DF1">
      <w:pPr>
        <w:numPr>
          <w:ilvl w:val="0"/>
          <w:numId w:val="26"/>
        </w:numPr>
        <w:ind w:left="1074"/>
        <w:rPr>
          <w:rFonts w:ascii="Arial" w:hAnsi="Arial" w:cs="Arial"/>
        </w:rPr>
      </w:pPr>
      <w:r w:rsidRPr="006614D4">
        <w:rPr>
          <w:rFonts w:ascii="Arial" w:hAnsi="Arial" w:cs="Arial"/>
        </w:rPr>
        <w:t>Ascertain whether an investigation is necessary in accordance with internal personnel policies and procedures</w:t>
      </w:r>
      <w:r w:rsidR="00B167BD">
        <w:rPr>
          <w:rFonts w:ascii="Arial" w:hAnsi="Arial" w:cs="Arial"/>
        </w:rPr>
        <w:t>.</w:t>
      </w:r>
      <w:r w:rsidRPr="006614D4">
        <w:rPr>
          <w:rFonts w:ascii="Arial" w:hAnsi="Arial" w:cs="Arial"/>
        </w:rPr>
        <w:t xml:space="preserve"> </w:t>
      </w:r>
    </w:p>
    <w:p w14:paraId="267E0503" w14:textId="77777777" w:rsidR="006614D4" w:rsidRDefault="006614D4" w:rsidP="00AC7DF1">
      <w:pPr>
        <w:numPr>
          <w:ilvl w:val="0"/>
          <w:numId w:val="26"/>
        </w:numPr>
        <w:ind w:left="1074"/>
        <w:rPr>
          <w:rFonts w:ascii="Arial" w:hAnsi="Arial" w:cs="Arial"/>
        </w:rPr>
      </w:pPr>
      <w:r>
        <w:rPr>
          <w:rFonts w:ascii="Arial" w:hAnsi="Arial" w:cs="Arial"/>
        </w:rPr>
        <w:t>The level of risk to others</w:t>
      </w:r>
      <w:r w:rsidR="00B167BD">
        <w:rPr>
          <w:rFonts w:ascii="Arial" w:hAnsi="Arial" w:cs="Arial"/>
        </w:rPr>
        <w:t>.</w:t>
      </w:r>
    </w:p>
    <w:p w14:paraId="267E0504" w14:textId="77777777" w:rsidR="006614D4" w:rsidRDefault="006614D4" w:rsidP="00AC7DF1">
      <w:pPr>
        <w:numPr>
          <w:ilvl w:val="0"/>
          <w:numId w:val="26"/>
        </w:numPr>
        <w:ind w:left="1074"/>
        <w:rPr>
          <w:rFonts w:ascii="Arial" w:hAnsi="Arial" w:cs="Arial"/>
        </w:rPr>
      </w:pPr>
      <w:r>
        <w:rPr>
          <w:rFonts w:ascii="Arial" w:hAnsi="Arial" w:cs="Arial"/>
        </w:rPr>
        <w:t>The effect of the abuse on others</w:t>
      </w:r>
      <w:r w:rsidR="00B167BD">
        <w:rPr>
          <w:rFonts w:ascii="Arial" w:hAnsi="Arial" w:cs="Arial"/>
        </w:rPr>
        <w:t>.</w:t>
      </w:r>
      <w:r>
        <w:rPr>
          <w:rFonts w:ascii="Arial" w:hAnsi="Arial" w:cs="Arial"/>
        </w:rPr>
        <w:t xml:space="preserve"> </w:t>
      </w:r>
    </w:p>
    <w:p w14:paraId="267E0505" w14:textId="77777777" w:rsidR="006614D4" w:rsidRDefault="006614D4" w:rsidP="00AC7DF1">
      <w:pPr>
        <w:numPr>
          <w:ilvl w:val="0"/>
          <w:numId w:val="26"/>
        </w:numPr>
        <w:ind w:left="1074"/>
        <w:rPr>
          <w:rFonts w:ascii="Arial" w:hAnsi="Arial" w:cs="Arial"/>
        </w:rPr>
      </w:pPr>
      <w:r>
        <w:rPr>
          <w:rFonts w:ascii="Arial" w:hAnsi="Arial" w:cs="Arial"/>
        </w:rPr>
        <w:lastRenderedPageBreak/>
        <w:t>Whether or criminal offence has been committed</w:t>
      </w:r>
      <w:r w:rsidR="00B167BD">
        <w:rPr>
          <w:rFonts w:ascii="Arial" w:hAnsi="Arial" w:cs="Arial"/>
        </w:rPr>
        <w:t>.</w:t>
      </w:r>
      <w:r>
        <w:rPr>
          <w:rFonts w:ascii="Arial" w:hAnsi="Arial" w:cs="Arial"/>
        </w:rPr>
        <w:t xml:space="preserve"> </w:t>
      </w:r>
    </w:p>
    <w:p w14:paraId="267E0506" w14:textId="77777777" w:rsidR="006614D4" w:rsidRDefault="006614D4" w:rsidP="00AC7DF1">
      <w:pPr>
        <w:numPr>
          <w:ilvl w:val="0"/>
          <w:numId w:val="26"/>
        </w:numPr>
        <w:ind w:left="1074"/>
        <w:rPr>
          <w:rFonts w:ascii="Arial" w:hAnsi="Arial" w:cs="Arial"/>
        </w:rPr>
      </w:pPr>
      <w:r>
        <w:rPr>
          <w:rFonts w:ascii="Arial" w:hAnsi="Arial" w:cs="Arial"/>
        </w:rPr>
        <w:t>Whether other statutory obligations have been breached</w:t>
      </w:r>
      <w:r w:rsidR="00B167BD">
        <w:rPr>
          <w:rFonts w:ascii="Arial" w:hAnsi="Arial" w:cs="Arial"/>
        </w:rPr>
        <w:t>.</w:t>
      </w:r>
      <w:r>
        <w:rPr>
          <w:rFonts w:ascii="Arial" w:hAnsi="Arial" w:cs="Arial"/>
        </w:rPr>
        <w:t xml:space="preserve"> </w:t>
      </w:r>
    </w:p>
    <w:p w14:paraId="267E0507" w14:textId="77777777" w:rsidR="006614D4" w:rsidRDefault="006614D4" w:rsidP="00AC7DF1">
      <w:pPr>
        <w:numPr>
          <w:ilvl w:val="0"/>
          <w:numId w:val="26"/>
        </w:numPr>
        <w:ind w:left="1074"/>
        <w:rPr>
          <w:rFonts w:ascii="Arial" w:hAnsi="Arial" w:cs="Arial"/>
        </w:rPr>
      </w:pPr>
      <w:r>
        <w:rPr>
          <w:rFonts w:ascii="Arial" w:hAnsi="Arial" w:cs="Arial"/>
        </w:rPr>
        <w:t>The need for others to know</w:t>
      </w:r>
      <w:r w:rsidR="00B167BD">
        <w:rPr>
          <w:rFonts w:ascii="Arial" w:hAnsi="Arial" w:cs="Arial"/>
        </w:rPr>
        <w:t xml:space="preserve">. </w:t>
      </w:r>
      <w:r>
        <w:rPr>
          <w:rFonts w:ascii="Arial" w:hAnsi="Arial" w:cs="Arial"/>
        </w:rPr>
        <w:t xml:space="preserve"> </w:t>
      </w:r>
    </w:p>
    <w:p w14:paraId="267E0508" w14:textId="77777777" w:rsidR="006614D4" w:rsidRDefault="006614D4" w:rsidP="00AC7DF1">
      <w:pPr>
        <w:numPr>
          <w:ilvl w:val="0"/>
          <w:numId w:val="26"/>
        </w:numPr>
        <w:ind w:left="1074"/>
        <w:rPr>
          <w:rFonts w:ascii="Arial" w:hAnsi="Arial" w:cs="Arial"/>
        </w:rPr>
      </w:pPr>
      <w:r>
        <w:rPr>
          <w:rFonts w:ascii="Arial" w:hAnsi="Arial" w:cs="Arial"/>
        </w:rPr>
        <w:t xml:space="preserve">The ability of others (e.g Police, Adults Social Care) to make a positive contribution to the situation </w:t>
      </w:r>
    </w:p>
    <w:p w14:paraId="267E0509" w14:textId="77777777" w:rsidR="006614D4" w:rsidRDefault="006614D4" w:rsidP="00AC7DF1">
      <w:pPr>
        <w:numPr>
          <w:ilvl w:val="0"/>
          <w:numId w:val="26"/>
        </w:numPr>
        <w:ind w:left="1074"/>
        <w:rPr>
          <w:rFonts w:ascii="Arial" w:hAnsi="Arial" w:cs="Arial"/>
        </w:rPr>
      </w:pPr>
      <w:r>
        <w:rPr>
          <w:rFonts w:ascii="Arial" w:hAnsi="Arial" w:cs="Arial"/>
        </w:rPr>
        <w:t xml:space="preserve">The wishes of the vulnerable adult, &amp; their right to self- determination </w:t>
      </w:r>
    </w:p>
    <w:p w14:paraId="267E050A" w14:textId="77777777" w:rsidR="00B94A60" w:rsidRDefault="00B94A60" w:rsidP="00AC7DF1">
      <w:pPr>
        <w:numPr>
          <w:ilvl w:val="0"/>
          <w:numId w:val="26"/>
        </w:numPr>
        <w:ind w:left="1074"/>
        <w:rPr>
          <w:rFonts w:ascii="Arial" w:hAnsi="Arial" w:cs="Arial"/>
        </w:rPr>
      </w:pPr>
      <w:r>
        <w:rPr>
          <w:rFonts w:ascii="Arial" w:hAnsi="Arial" w:cs="Arial"/>
        </w:rPr>
        <w:t xml:space="preserve">Known indicators of the abuse </w:t>
      </w:r>
    </w:p>
    <w:p w14:paraId="267E050B" w14:textId="77777777" w:rsidR="006614D4" w:rsidRPr="000F2B70" w:rsidRDefault="000F2B70" w:rsidP="00AC7DF1">
      <w:pPr>
        <w:numPr>
          <w:ilvl w:val="0"/>
          <w:numId w:val="26"/>
        </w:numPr>
        <w:ind w:left="1074"/>
        <w:rPr>
          <w:rFonts w:ascii="Arial" w:hAnsi="Arial" w:cs="Arial"/>
        </w:rPr>
      </w:pPr>
      <w:r w:rsidRPr="000F2B70">
        <w:rPr>
          <w:rFonts w:ascii="Arial" w:hAnsi="Arial" w:cs="Arial"/>
        </w:rPr>
        <w:t>Is there consent from the adult for referral</w:t>
      </w:r>
      <w:r>
        <w:rPr>
          <w:rFonts w:ascii="Arial" w:hAnsi="Arial" w:cs="Arial"/>
        </w:rPr>
        <w:t xml:space="preserve">, where possible </w:t>
      </w:r>
    </w:p>
    <w:p w14:paraId="267E050C" w14:textId="77777777" w:rsidR="00A22B5E" w:rsidRDefault="00A22B5E" w:rsidP="00E6239C">
      <w:pPr>
        <w:rPr>
          <w:rFonts w:ascii="Arial" w:hAnsi="Arial" w:cs="Arial"/>
          <w:b/>
          <w:bCs/>
        </w:rPr>
      </w:pPr>
    </w:p>
    <w:p w14:paraId="267E050D" w14:textId="77777777" w:rsidR="00D60E17" w:rsidRDefault="00D60E17" w:rsidP="00E6239C">
      <w:pPr>
        <w:rPr>
          <w:rFonts w:ascii="Arial" w:hAnsi="Arial" w:cs="Arial"/>
          <w:b/>
          <w:bCs/>
        </w:rPr>
      </w:pPr>
    </w:p>
    <w:p w14:paraId="267E050E" w14:textId="77777777" w:rsidR="0089121B" w:rsidRDefault="00020671" w:rsidP="00E6239C">
      <w:pPr>
        <w:rPr>
          <w:rFonts w:ascii="Arial" w:hAnsi="Arial" w:cs="Arial"/>
          <w:b/>
          <w:bCs/>
        </w:rPr>
      </w:pPr>
      <w:r>
        <w:rPr>
          <w:rFonts w:ascii="Arial" w:hAnsi="Arial" w:cs="Arial"/>
          <w:b/>
          <w:bCs/>
        </w:rPr>
        <w:t>Information, if known, which will be required when you make a referral or report your concerns:</w:t>
      </w:r>
    </w:p>
    <w:p w14:paraId="267E050F" w14:textId="77777777" w:rsidR="00020671" w:rsidRPr="00020671" w:rsidRDefault="00020671" w:rsidP="00AC7DF1">
      <w:pPr>
        <w:numPr>
          <w:ilvl w:val="0"/>
          <w:numId w:val="27"/>
        </w:numPr>
        <w:ind w:left="714"/>
        <w:rPr>
          <w:rFonts w:ascii="Arial" w:hAnsi="Arial" w:cs="Arial"/>
        </w:rPr>
      </w:pPr>
      <w:r w:rsidRPr="00020671">
        <w:rPr>
          <w:rFonts w:ascii="Arial" w:hAnsi="Arial" w:cs="Arial"/>
        </w:rPr>
        <w:t>Details of alleged Survivor – name, address, age, gender, ethnic background including primary language spoken, any details of disabilities</w:t>
      </w:r>
    </w:p>
    <w:p w14:paraId="267E0510"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Details of GP or medication if known </w:t>
      </w:r>
    </w:p>
    <w:p w14:paraId="267E0511"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Whether the individual is aware of and had consented to the referral/reporting </w:t>
      </w:r>
    </w:p>
    <w:p w14:paraId="267E0512"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The mental capacity of the individual if there are any doubt about this </w:t>
      </w:r>
    </w:p>
    <w:p w14:paraId="267E0513" w14:textId="77777777" w:rsidR="00020671" w:rsidRPr="00020671" w:rsidRDefault="00020671" w:rsidP="00AC7DF1">
      <w:pPr>
        <w:ind w:left="714"/>
        <w:rPr>
          <w:rFonts w:ascii="Arial" w:hAnsi="Arial" w:cs="Arial"/>
        </w:rPr>
      </w:pPr>
      <w:r w:rsidRPr="00020671">
        <w:rPr>
          <w:rFonts w:ascii="Arial" w:hAnsi="Arial" w:cs="Arial"/>
        </w:rPr>
        <w:t>Also any relevant information, for example:</w:t>
      </w:r>
    </w:p>
    <w:p w14:paraId="267E0514"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Reasons for concerns and therefore this referral </w:t>
      </w:r>
    </w:p>
    <w:p w14:paraId="267E0515"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Details of any arrangements which have already been made for the protection of the vulnerable adult or any immediate action taken </w:t>
      </w:r>
    </w:p>
    <w:p w14:paraId="267E0516"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Details of anyone else to whom this referral has also been made </w:t>
      </w:r>
    </w:p>
    <w:p w14:paraId="267E0517"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Details of alleged perpetrator </w:t>
      </w:r>
    </w:p>
    <w:p w14:paraId="267E0518"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Details of any other background information </w:t>
      </w:r>
    </w:p>
    <w:p w14:paraId="267E0519"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An impression of how serious the situation might be </w:t>
      </w:r>
    </w:p>
    <w:p w14:paraId="267E051A" w14:textId="77777777" w:rsidR="00020671" w:rsidRPr="00020671" w:rsidRDefault="00020671" w:rsidP="00AC7DF1">
      <w:pPr>
        <w:numPr>
          <w:ilvl w:val="0"/>
          <w:numId w:val="27"/>
        </w:numPr>
        <w:ind w:left="714"/>
        <w:rPr>
          <w:rFonts w:ascii="Arial" w:hAnsi="Arial" w:cs="Arial"/>
        </w:rPr>
      </w:pPr>
      <w:r w:rsidRPr="00020671">
        <w:rPr>
          <w:rFonts w:ascii="Arial" w:hAnsi="Arial" w:cs="Arial"/>
        </w:rPr>
        <w:t xml:space="preserve">Details of any other professional involved </w:t>
      </w:r>
    </w:p>
    <w:p w14:paraId="267E051B" w14:textId="77777777" w:rsidR="00020671" w:rsidRDefault="00020671" w:rsidP="00AC7DF1">
      <w:pPr>
        <w:numPr>
          <w:ilvl w:val="0"/>
          <w:numId w:val="27"/>
        </w:numPr>
        <w:ind w:left="714"/>
        <w:rPr>
          <w:rFonts w:ascii="Arial" w:hAnsi="Arial" w:cs="Arial"/>
        </w:rPr>
      </w:pPr>
      <w:r w:rsidRPr="00020671">
        <w:rPr>
          <w:rFonts w:ascii="Arial" w:hAnsi="Arial" w:cs="Arial"/>
        </w:rPr>
        <w:t xml:space="preserve">Details of carers and any significant family members, neighbours, friends </w:t>
      </w:r>
    </w:p>
    <w:p w14:paraId="267E051C" w14:textId="77777777" w:rsidR="00020671" w:rsidRDefault="00020671" w:rsidP="00020671">
      <w:pPr>
        <w:ind w:left="720"/>
        <w:rPr>
          <w:rFonts w:ascii="Arial" w:hAnsi="Arial" w:cs="Arial"/>
        </w:rPr>
      </w:pPr>
    </w:p>
    <w:p w14:paraId="267E051D" w14:textId="77777777" w:rsidR="00D60E17" w:rsidRPr="00020671" w:rsidRDefault="00D60E17" w:rsidP="00020671">
      <w:pPr>
        <w:ind w:left="720"/>
        <w:rPr>
          <w:rFonts w:ascii="Arial" w:hAnsi="Arial" w:cs="Arial"/>
        </w:rPr>
      </w:pPr>
    </w:p>
    <w:p w14:paraId="267E051E" w14:textId="77777777" w:rsidR="0089121B" w:rsidRDefault="00020671" w:rsidP="00E6239C">
      <w:pPr>
        <w:rPr>
          <w:rFonts w:ascii="Arial" w:hAnsi="Arial" w:cs="Arial"/>
          <w:b/>
          <w:bCs/>
        </w:rPr>
      </w:pPr>
      <w:r>
        <w:rPr>
          <w:rFonts w:ascii="Arial" w:hAnsi="Arial" w:cs="Arial"/>
          <w:b/>
          <w:bCs/>
        </w:rPr>
        <w:t>All information passed on must be relevant, necessary and up to date. Confirm in writing</w:t>
      </w:r>
      <w:r w:rsidR="00083156">
        <w:rPr>
          <w:rFonts w:ascii="Arial" w:hAnsi="Arial" w:cs="Arial"/>
          <w:b/>
          <w:bCs/>
        </w:rPr>
        <w:t xml:space="preserve"> any</w:t>
      </w:r>
      <w:r>
        <w:rPr>
          <w:rFonts w:ascii="Arial" w:hAnsi="Arial" w:cs="Arial"/>
          <w:b/>
          <w:bCs/>
        </w:rPr>
        <w:t xml:space="preserve"> information given verbally</w:t>
      </w:r>
      <w:r w:rsidR="00E17746">
        <w:rPr>
          <w:rFonts w:ascii="Arial" w:hAnsi="Arial" w:cs="Arial"/>
          <w:b/>
          <w:bCs/>
        </w:rPr>
        <w:t xml:space="preserve">. </w:t>
      </w:r>
    </w:p>
    <w:p w14:paraId="267E051F" w14:textId="77777777" w:rsidR="00A760E6" w:rsidRDefault="00A760E6" w:rsidP="00E6239C">
      <w:pPr>
        <w:rPr>
          <w:rFonts w:ascii="Arial" w:hAnsi="Arial" w:cs="Arial"/>
          <w:b/>
          <w:bCs/>
        </w:rPr>
      </w:pPr>
    </w:p>
    <w:p w14:paraId="267E0520" w14:textId="77777777" w:rsidR="00A760E6" w:rsidRDefault="00A760E6" w:rsidP="00E6239C">
      <w:pPr>
        <w:rPr>
          <w:rFonts w:ascii="Arial" w:hAnsi="Arial" w:cs="Arial"/>
          <w:b/>
          <w:bCs/>
        </w:rPr>
      </w:pPr>
    </w:p>
    <w:p w14:paraId="267E0521" w14:textId="77777777" w:rsidR="00E17746" w:rsidRDefault="00E17746" w:rsidP="00E6239C">
      <w:pPr>
        <w:rPr>
          <w:rFonts w:ascii="Arial" w:hAnsi="Arial" w:cs="Arial"/>
          <w:b/>
          <w:bCs/>
        </w:rPr>
      </w:pPr>
      <w:r>
        <w:rPr>
          <w:rFonts w:ascii="Arial" w:hAnsi="Arial" w:cs="Arial"/>
          <w:b/>
          <w:bCs/>
        </w:rPr>
        <w:t xml:space="preserve">How to </w:t>
      </w:r>
      <w:r w:rsidR="009E6EA2">
        <w:rPr>
          <w:rFonts w:ascii="Arial" w:hAnsi="Arial" w:cs="Arial"/>
          <w:b/>
          <w:bCs/>
        </w:rPr>
        <w:t xml:space="preserve">make a referral to Adult Social Care </w:t>
      </w:r>
    </w:p>
    <w:p w14:paraId="267E0522" w14:textId="77777777" w:rsidR="009E6EA2" w:rsidRPr="009E6EA2" w:rsidRDefault="009E6EA2">
      <w:pPr>
        <w:numPr>
          <w:ilvl w:val="0"/>
          <w:numId w:val="28"/>
        </w:numPr>
        <w:rPr>
          <w:rFonts w:ascii="Arial" w:hAnsi="Arial" w:cs="Arial"/>
        </w:rPr>
      </w:pPr>
      <w:r w:rsidRPr="009E6EA2">
        <w:rPr>
          <w:rFonts w:ascii="Arial" w:hAnsi="Arial" w:cs="Arial"/>
        </w:rPr>
        <w:t xml:space="preserve">If the individual is at immediate risk of harm call police on 999 </w:t>
      </w:r>
    </w:p>
    <w:p w14:paraId="267E0523" w14:textId="77777777" w:rsidR="009E6EA2" w:rsidRDefault="009E6EA2" w:rsidP="00AC7DF1">
      <w:pPr>
        <w:numPr>
          <w:ilvl w:val="0"/>
          <w:numId w:val="28"/>
        </w:numPr>
        <w:shd w:val="clear" w:color="auto" w:fill="FFFFFF"/>
        <w:suppressAutoHyphens w:val="0"/>
        <w:spacing w:before="100" w:beforeAutospacing="1" w:after="100" w:afterAutospacing="1"/>
        <w:rPr>
          <w:rFonts w:ascii="Open Sans" w:hAnsi="Open Sans" w:cs="Open Sans"/>
          <w:color w:val="222222"/>
          <w:lang w:eastAsia="en-GB"/>
        </w:rPr>
      </w:pPr>
      <w:r>
        <w:rPr>
          <w:rStyle w:val="Strong"/>
          <w:rFonts w:ascii="Open Sans" w:hAnsi="Open Sans" w:cs="Open Sans"/>
          <w:color w:val="222222"/>
        </w:rPr>
        <w:t>Telephone:</w:t>
      </w:r>
      <w:r>
        <w:rPr>
          <w:rFonts w:ascii="Open Sans" w:hAnsi="Open Sans" w:cs="Open Sans"/>
          <w:color w:val="222222"/>
        </w:rPr>
        <w:t> </w:t>
      </w:r>
      <w:hyperlink r:id="rId14" w:history="1">
        <w:r>
          <w:rPr>
            <w:rStyle w:val="Hyperlink"/>
            <w:rFonts w:ascii="Open Sans" w:hAnsi="Open Sans" w:cs="Open Sans"/>
            <w:b/>
            <w:bCs/>
            <w:color w:val="005BAB"/>
          </w:rPr>
          <w:t>0300 470 9100</w:t>
        </w:r>
      </w:hyperlink>
    </w:p>
    <w:p w14:paraId="267E0524" w14:textId="77777777" w:rsidR="009E6EA2" w:rsidRDefault="009E6EA2">
      <w:pPr>
        <w:numPr>
          <w:ilvl w:val="0"/>
          <w:numId w:val="28"/>
        </w:numPr>
        <w:shd w:val="clear" w:color="auto" w:fill="FFFFFF"/>
        <w:suppressAutoHyphens w:val="0"/>
        <w:spacing w:beforeAutospacing="1" w:afterAutospacing="1"/>
        <w:rPr>
          <w:rFonts w:ascii="Open Sans" w:hAnsi="Open Sans" w:cs="Open Sans"/>
          <w:color w:val="222222"/>
        </w:rPr>
      </w:pPr>
      <w:r>
        <w:rPr>
          <w:rStyle w:val="Strong"/>
          <w:rFonts w:ascii="Open Sans" w:hAnsi="Open Sans" w:cs="Open Sans"/>
          <w:color w:val="222222"/>
        </w:rPr>
        <w:t>Online:</w:t>
      </w:r>
      <w:r>
        <w:rPr>
          <w:rFonts w:ascii="Open Sans" w:hAnsi="Open Sans" w:cs="Open Sans"/>
          <w:color w:val="222222"/>
        </w:rPr>
        <w:t> </w:t>
      </w:r>
      <w:hyperlink r:id="rId15" w:history="1">
        <w:r>
          <w:rPr>
            <w:rStyle w:val="Hyperlink"/>
            <w:rFonts w:ascii="Open Sans" w:hAnsi="Open Sans" w:cs="Open Sans"/>
            <w:b/>
            <w:bCs/>
            <w:color w:val="005BAB"/>
          </w:rPr>
          <w:t>Adult Safeguarding Referral online form</w:t>
        </w:r>
      </w:hyperlink>
      <w:r>
        <w:rPr>
          <w:rFonts w:ascii="Open Sans" w:hAnsi="Open Sans" w:cs="Open Sans"/>
          <w:color w:val="222222"/>
        </w:rPr>
        <w:t xml:space="preserve">. Found on Surrey Adult Social Care and Support website </w:t>
      </w:r>
    </w:p>
    <w:p w14:paraId="267E0525" w14:textId="77777777" w:rsidR="009E6EA2" w:rsidRDefault="009E6EA2" w:rsidP="00504F5F">
      <w:pPr>
        <w:numPr>
          <w:ilvl w:val="0"/>
          <w:numId w:val="28"/>
        </w:numPr>
        <w:shd w:val="clear" w:color="auto" w:fill="FFFFFF"/>
        <w:suppressAutoHyphens w:val="0"/>
        <w:spacing w:before="100" w:beforeAutospacing="1" w:after="100" w:afterAutospacing="1"/>
        <w:rPr>
          <w:rFonts w:ascii="Open Sans" w:hAnsi="Open Sans" w:cs="Open Sans"/>
          <w:color w:val="222222"/>
        </w:rPr>
      </w:pPr>
      <w:r>
        <w:rPr>
          <w:rStyle w:val="Strong"/>
          <w:rFonts w:ascii="Open Sans" w:hAnsi="Open Sans" w:cs="Open Sans"/>
          <w:color w:val="222222"/>
        </w:rPr>
        <w:lastRenderedPageBreak/>
        <w:t>Email:</w:t>
      </w:r>
      <w:r>
        <w:rPr>
          <w:rFonts w:ascii="Open Sans" w:hAnsi="Open Sans" w:cs="Open Sans"/>
          <w:color w:val="222222"/>
        </w:rPr>
        <w:t> </w:t>
      </w:r>
      <w:hyperlink r:id="rId16" w:history="1">
        <w:r>
          <w:rPr>
            <w:rStyle w:val="Hyperlink"/>
            <w:rFonts w:ascii="Open Sans" w:hAnsi="Open Sans" w:cs="Open Sans"/>
            <w:b/>
            <w:bCs/>
            <w:color w:val="005BAB"/>
          </w:rPr>
          <w:t>ascmash@surreycc.gov.uk</w:t>
        </w:r>
      </w:hyperlink>
      <w:r>
        <w:rPr>
          <w:rFonts w:ascii="Open Sans" w:hAnsi="Open Sans" w:cs="Open Sans"/>
          <w:color w:val="222222"/>
        </w:rPr>
        <w:t> (available 9am to 5pm, Monday to Friday)</w:t>
      </w:r>
    </w:p>
    <w:p w14:paraId="267E0526" w14:textId="77777777" w:rsidR="009E6EA2" w:rsidRPr="00A33EB3" w:rsidRDefault="009E6EA2" w:rsidP="00D60E17">
      <w:pPr>
        <w:autoSpaceDE w:val="0"/>
        <w:autoSpaceDN w:val="0"/>
        <w:adjustRightInd w:val="0"/>
        <w:rPr>
          <w:rFonts w:ascii="Arial" w:hAnsi="Arial" w:cs="Arial"/>
          <w:b/>
          <w:bCs/>
          <w:color w:val="000000"/>
        </w:rPr>
      </w:pPr>
      <w:r w:rsidRPr="00A33EB3">
        <w:rPr>
          <w:rFonts w:ascii="Arial" w:hAnsi="Arial" w:cs="Arial"/>
          <w:b/>
          <w:bCs/>
          <w:color w:val="000000"/>
        </w:rPr>
        <w:t xml:space="preserve">Emergency out of hours Surrey Social Services </w:t>
      </w:r>
    </w:p>
    <w:p w14:paraId="267E0527" w14:textId="77777777" w:rsidR="009E6EA2" w:rsidRPr="009E6EA2" w:rsidRDefault="009E6EA2">
      <w:pPr>
        <w:numPr>
          <w:ilvl w:val="0"/>
          <w:numId w:val="28"/>
        </w:numPr>
        <w:autoSpaceDE w:val="0"/>
        <w:autoSpaceDN w:val="0"/>
        <w:adjustRightInd w:val="0"/>
        <w:rPr>
          <w:rFonts w:ascii="Arial" w:hAnsi="Arial" w:cs="Arial"/>
          <w:color w:val="000000"/>
        </w:rPr>
      </w:pPr>
      <w:r>
        <w:rPr>
          <w:rFonts w:ascii="Arial" w:hAnsi="Arial" w:cs="Arial"/>
          <w:color w:val="000000"/>
        </w:rPr>
        <w:t xml:space="preserve">Number: </w:t>
      </w:r>
      <w:r w:rsidRPr="00EA54DB">
        <w:rPr>
          <w:rFonts w:ascii="Arial" w:hAnsi="Arial" w:cs="Arial"/>
          <w:color w:val="000000"/>
        </w:rPr>
        <w:t>01483 517898</w:t>
      </w:r>
    </w:p>
    <w:p w14:paraId="267E0528" w14:textId="77777777" w:rsidR="009E6EA2" w:rsidRPr="009E6EA2" w:rsidRDefault="009E6EA2">
      <w:pPr>
        <w:numPr>
          <w:ilvl w:val="0"/>
          <w:numId w:val="28"/>
        </w:numPr>
        <w:autoSpaceDE w:val="0"/>
        <w:autoSpaceDN w:val="0"/>
        <w:adjustRightInd w:val="0"/>
        <w:rPr>
          <w:rFonts w:ascii="Arial" w:hAnsi="Arial" w:cs="Arial"/>
          <w:color w:val="000000"/>
        </w:rPr>
      </w:pPr>
      <w:r w:rsidRPr="00EA54DB">
        <w:rPr>
          <w:rFonts w:ascii="Arial" w:hAnsi="Arial" w:cs="Arial"/>
          <w:color w:val="000000"/>
        </w:rPr>
        <w:t>Email:</w:t>
      </w:r>
      <w:r w:rsidRPr="00EA54DB">
        <w:rPr>
          <w:rFonts w:ascii="Arial" w:hAnsi="Arial" w:cs="Arial"/>
        </w:rPr>
        <w:t xml:space="preserve"> edt.ssd@surreycc.gov.uk</w:t>
      </w:r>
    </w:p>
    <w:p w14:paraId="267E0529" w14:textId="77777777" w:rsidR="009E6EA2" w:rsidRPr="009E6EA2" w:rsidRDefault="009E6EA2">
      <w:pPr>
        <w:numPr>
          <w:ilvl w:val="0"/>
          <w:numId w:val="28"/>
        </w:numPr>
        <w:autoSpaceDE w:val="0"/>
        <w:autoSpaceDN w:val="0"/>
        <w:adjustRightInd w:val="0"/>
        <w:rPr>
          <w:rFonts w:ascii="Arial" w:hAnsi="Arial" w:cs="Arial"/>
          <w:color w:val="000000"/>
        </w:rPr>
      </w:pPr>
      <w:r w:rsidRPr="00EA54DB">
        <w:rPr>
          <w:rFonts w:ascii="Arial" w:hAnsi="Arial" w:cs="Arial"/>
          <w:color w:val="000000"/>
        </w:rPr>
        <w:t>Textphone (via Text Relay): 18001 01483 517898</w:t>
      </w:r>
    </w:p>
    <w:p w14:paraId="267E052A" w14:textId="77777777" w:rsidR="009E6EA2" w:rsidRPr="009E6EA2" w:rsidRDefault="009E6EA2">
      <w:pPr>
        <w:numPr>
          <w:ilvl w:val="0"/>
          <w:numId w:val="28"/>
        </w:numPr>
        <w:autoSpaceDE w:val="0"/>
        <w:autoSpaceDN w:val="0"/>
        <w:adjustRightInd w:val="0"/>
        <w:rPr>
          <w:rFonts w:ascii="Arial" w:hAnsi="Arial" w:cs="Arial"/>
          <w:color w:val="000000"/>
        </w:rPr>
      </w:pPr>
      <w:r w:rsidRPr="00EA54DB">
        <w:rPr>
          <w:rFonts w:ascii="Arial" w:hAnsi="Arial" w:cs="Arial"/>
          <w:color w:val="000000"/>
        </w:rPr>
        <w:t>SMS: 07800000388 (for the deaf or hard of hearing)</w:t>
      </w:r>
    </w:p>
    <w:p w14:paraId="267E052B" w14:textId="77777777" w:rsidR="009E6EA2" w:rsidRPr="00A63AA7" w:rsidRDefault="009E6EA2">
      <w:pPr>
        <w:numPr>
          <w:ilvl w:val="0"/>
          <w:numId w:val="28"/>
        </w:numPr>
        <w:rPr>
          <w:rFonts w:ascii="Arial" w:hAnsi="Arial" w:cs="Arial"/>
        </w:rPr>
      </w:pPr>
      <w:r w:rsidRPr="00EA54DB">
        <w:rPr>
          <w:rFonts w:ascii="Arial" w:hAnsi="Arial" w:cs="Arial"/>
          <w:color w:val="000000"/>
        </w:rPr>
        <w:t>Fax: 01483 517895</w:t>
      </w:r>
    </w:p>
    <w:p w14:paraId="267E052C" w14:textId="77777777" w:rsidR="00A63AA7" w:rsidRDefault="00A63AA7" w:rsidP="00A63AA7">
      <w:pPr>
        <w:rPr>
          <w:rFonts w:ascii="Arial" w:hAnsi="Arial" w:cs="Arial"/>
          <w:color w:val="000000"/>
        </w:rPr>
      </w:pPr>
    </w:p>
    <w:p w14:paraId="267E052D" w14:textId="77777777" w:rsidR="00A63AA7" w:rsidRDefault="00A63AA7" w:rsidP="00A63AA7">
      <w:pPr>
        <w:rPr>
          <w:rFonts w:ascii="Arial" w:hAnsi="Arial" w:cs="Arial"/>
          <w:color w:val="000000"/>
        </w:rPr>
      </w:pPr>
    </w:p>
    <w:p w14:paraId="267E052E" w14:textId="77777777" w:rsidR="00A63AA7" w:rsidRDefault="00A63AA7" w:rsidP="04B377C7">
      <w:pPr>
        <w:rPr>
          <w:rFonts w:ascii="Arial" w:hAnsi="Arial" w:cs="Arial"/>
          <w:b/>
          <w:bCs/>
          <w:color w:val="000000"/>
        </w:rPr>
      </w:pPr>
      <w:r w:rsidRPr="04B377C7">
        <w:rPr>
          <w:rFonts w:ascii="Arial" w:hAnsi="Arial" w:cs="Arial"/>
          <w:b/>
          <w:bCs/>
          <w:color w:val="000000" w:themeColor="text1"/>
        </w:rPr>
        <w:t xml:space="preserve">For a quick reference on referral information, please see Adult Safeguarding Flowchart saved on YS Team Site – Policies and Staff Handbook </w:t>
      </w:r>
    </w:p>
    <w:p w14:paraId="267E052F" w14:textId="77777777" w:rsidR="00A63AA7" w:rsidRPr="00EA54DB" w:rsidRDefault="00A63AA7" w:rsidP="00A63AA7">
      <w:pPr>
        <w:rPr>
          <w:rFonts w:ascii="Arial" w:hAnsi="Arial" w:cs="Arial"/>
        </w:rPr>
      </w:pPr>
    </w:p>
    <w:p w14:paraId="267E0530" w14:textId="77777777" w:rsidR="009E6EA2" w:rsidRDefault="009E6EA2" w:rsidP="008E72F8">
      <w:pPr>
        <w:ind w:left="720"/>
        <w:rPr>
          <w:rFonts w:ascii="Arial" w:hAnsi="Arial" w:cs="Arial"/>
          <w:b/>
          <w:bCs/>
        </w:rPr>
      </w:pPr>
    </w:p>
    <w:p w14:paraId="267E0531" w14:textId="77777777" w:rsidR="009E6EA2" w:rsidRDefault="009E6EA2" w:rsidP="00E6239C">
      <w:pPr>
        <w:rPr>
          <w:rFonts w:ascii="Arial" w:hAnsi="Arial" w:cs="Arial"/>
          <w:b/>
          <w:bCs/>
        </w:rPr>
      </w:pPr>
    </w:p>
    <w:p w14:paraId="267E0532" w14:textId="77777777" w:rsidR="009E6EA2" w:rsidRDefault="009E6EA2" w:rsidP="00E6239C">
      <w:pPr>
        <w:rPr>
          <w:rFonts w:ascii="Arial" w:hAnsi="Arial" w:cs="Arial"/>
          <w:b/>
          <w:bCs/>
        </w:rPr>
      </w:pPr>
    </w:p>
    <w:p w14:paraId="267E0533" w14:textId="77777777" w:rsidR="008E72F8" w:rsidRDefault="008E72F8" w:rsidP="001E7871">
      <w:pPr>
        <w:rPr>
          <w:rFonts w:ascii="Arial" w:hAnsi="Arial" w:cs="Arial"/>
          <w:b/>
        </w:rPr>
      </w:pPr>
    </w:p>
    <w:p w14:paraId="267E0534" w14:textId="77777777" w:rsidR="008E72F8" w:rsidRDefault="008E72F8" w:rsidP="001E7871">
      <w:pPr>
        <w:rPr>
          <w:rFonts w:ascii="Arial" w:hAnsi="Arial" w:cs="Arial"/>
          <w:b/>
        </w:rPr>
      </w:pPr>
    </w:p>
    <w:p w14:paraId="267E0535" w14:textId="77777777" w:rsidR="008E72F8" w:rsidRDefault="008E72F8" w:rsidP="001E7871">
      <w:pPr>
        <w:rPr>
          <w:rFonts w:ascii="Arial" w:hAnsi="Arial" w:cs="Arial"/>
          <w:b/>
        </w:rPr>
      </w:pPr>
    </w:p>
    <w:p w14:paraId="267E0536" w14:textId="77777777" w:rsidR="008E72F8" w:rsidRDefault="008E72F8" w:rsidP="001E7871">
      <w:pPr>
        <w:rPr>
          <w:rFonts w:ascii="Arial" w:hAnsi="Arial" w:cs="Arial"/>
          <w:b/>
        </w:rPr>
      </w:pPr>
    </w:p>
    <w:p w14:paraId="267E0537" w14:textId="77777777" w:rsidR="008E72F8" w:rsidRDefault="008E72F8" w:rsidP="001E7871">
      <w:pPr>
        <w:rPr>
          <w:rFonts w:ascii="Arial" w:hAnsi="Arial" w:cs="Arial"/>
          <w:b/>
        </w:rPr>
      </w:pPr>
    </w:p>
    <w:p w14:paraId="267E0538" w14:textId="77777777" w:rsidR="008E72F8" w:rsidRDefault="008E72F8" w:rsidP="001E7871">
      <w:pPr>
        <w:rPr>
          <w:rFonts w:ascii="Arial" w:hAnsi="Arial" w:cs="Arial"/>
          <w:b/>
        </w:rPr>
      </w:pPr>
    </w:p>
    <w:p w14:paraId="267E0539" w14:textId="77777777" w:rsidR="008E72F8" w:rsidRDefault="008E72F8" w:rsidP="001E7871">
      <w:pPr>
        <w:rPr>
          <w:rFonts w:ascii="Arial" w:hAnsi="Arial" w:cs="Arial"/>
          <w:b/>
        </w:rPr>
      </w:pPr>
    </w:p>
    <w:p w14:paraId="267E053A" w14:textId="77777777" w:rsidR="008E72F8" w:rsidRDefault="008E72F8" w:rsidP="001E7871">
      <w:pPr>
        <w:rPr>
          <w:rFonts w:ascii="Arial" w:hAnsi="Arial" w:cs="Arial"/>
          <w:b/>
        </w:rPr>
      </w:pPr>
    </w:p>
    <w:p w14:paraId="267E053B" w14:textId="77777777" w:rsidR="008E72F8" w:rsidRDefault="008E72F8" w:rsidP="001E7871">
      <w:pPr>
        <w:rPr>
          <w:rFonts w:ascii="Arial" w:hAnsi="Arial" w:cs="Arial"/>
          <w:b/>
        </w:rPr>
      </w:pPr>
    </w:p>
    <w:p w14:paraId="267E053C" w14:textId="77777777" w:rsidR="008E72F8" w:rsidRDefault="008E72F8" w:rsidP="001E7871">
      <w:pPr>
        <w:rPr>
          <w:rFonts w:ascii="Arial" w:hAnsi="Arial" w:cs="Arial"/>
          <w:b/>
        </w:rPr>
      </w:pPr>
    </w:p>
    <w:p w14:paraId="267E053D" w14:textId="77777777" w:rsidR="008E72F8" w:rsidRDefault="008E72F8" w:rsidP="001E7871">
      <w:pPr>
        <w:rPr>
          <w:rFonts w:ascii="Arial" w:hAnsi="Arial" w:cs="Arial"/>
          <w:b/>
        </w:rPr>
      </w:pPr>
    </w:p>
    <w:p w14:paraId="267E053E" w14:textId="77777777" w:rsidR="008E72F8" w:rsidRDefault="008E72F8" w:rsidP="001E7871">
      <w:pPr>
        <w:rPr>
          <w:rFonts w:ascii="Arial" w:hAnsi="Arial" w:cs="Arial"/>
          <w:b/>
        </w:rPr>
      </w:pPr>
    </w:p>
    <w:p w14:paraId="267E053F" w14:textId="77777777" w:rsidR="008E72F8" w:rsidRDefault="008E72F8" w:rsidP="001E7871">
      <w:pPr>
        <w:rPr>
          <w:rFonts w:ascii="Arial" w:hAnsi="Arial" w:cs="Arial"/>
          <w:b/>
        </w:rPr>
      </w:pPr>
    </w:p>
    <w:p w14:paraId="267E0540" w14:textId="77777777" w:rsidR="008E72F8" w:rsidRDefault="008E72F8" w:rsidP="001E7871">
      <w:pPr>
        <w:rPr>
          <w:rFonts w:ascii="Arial" w:hAnsi="Arial" w:cs="Arial"/>
          <w:b/>
        </w:rPr>
      </w:pPr>
    </w:p>
    <w:p w14:paraId="267E0541" w14:textId="77777777" w:rsidR="008E72F8" w:rsidRDefault="008E72F8" w:rsidP="001E7871">
      <w:pPr>
        <w:rPr>
          <w:rFonts w:ascii="Arial" w:hAnsi="Arial" w:cs="Arial"/>
          <w:b/>
        </w:rPr>
      </w:pPr>
    </w:p>
    <w:p w14:paraId="267E0542" w14:textId="77777777" w:rsidR="008E72F8" w:rsidRDefault="008E72F8" w:rsidP="001E7871">
      <w:pPr>
        <w:rPr>
          <w:rFonts w:ascii="Arial" w:hAnsi="Arial" w:cs="Arial"/>
          <w:b/>
        </w:rPr>
      </w:pPr>
    </w:p>
    <w:p w14:paraId="267E0543" w14:textId="77777777" w:rsidR="008E72F8" w:rsidRDefault="008E72F8" w:rsidP="001E7871">
      <w:pPr>
        <w:rPr>
          <w:rFonts w:ascii="Arial" w:hAnsi="Arial" w:cs="Arial"/>
          <w:b/>
        </w:rPr>
      </w:pPr>
    </w:p>
    <w:p w14:paraId="267E0544" w14:textId="77777777" w:rsidR="008E72F8" w:rsidRDefault="008E72F8" w:rsidP="001E7871">
      <w:pPr>
        <w:rPr>
          <w:rFonts w:ascii="Arial" w:hAnsi="Arial" w:cs="Arial"/>
          <w:b/>
        </w:rPr>
      </w:pPr>
    </w:p>
    <w:p w14:paraId="267E0545" w14:textId="77777777" w:rsidR="008E72F8" w:rsidRDefault="008E72F8" w:rsidP="001E7871">
      <w:pPr>
        <w:rPr>
          <w:rFonts w:ascii="Arial" w:hAnsi="Arial" w:cs="Arial"/>
          <w:b/>
        </w:rPr>
      </w:pPr>
    </w:p>
    <w:p w14:paraId="267E0546" w14:textId="77777777" w:rsidR="008E72F8" w:rsidRDefault="008E72F8" w:rsidP="001E7871">
      <w:pPr>
        <w:rPr>
          <w:rFonts w:ascii="Arial" w:hAnsi="Arial" w:cs="Arial"/>
          <w:b/>
        </w:rPr>
      </w:pPr>
    </w:p>
    <w:p w14:paraId="267E0547" w14:textId="77777777" w:rsidR="008E72F8" w:rsidRDefault="008E72F8" w:rsidP="001E7871">
      <w:pPr>
        <w:rPr>
          <w:rFonts w:ascii="Arial" w:hAnsi="Arial" w:cs="Arial"/>
          <w:b/>
        </w:rPr>
      </w:pPr>
    </w:p>
    <w:p w14:paraId="267E0548" w14:textId="77777777" w:rsidR="008E72F8" w:rsidRDefault="008E72F8" w:rsidP="001E7871">
      <w:pPr>
        <w:rPr>
          <w:rFonts w:ascii="Arial" w:hAnsi="Arial" w:cs="Arial"/>
          <w:b/>
        </w:rPr>
      </w:pPr>
    </w:p>
    <w:p w14:paraId="267E0549" w14:textId="77777777" w:rsidR="00D60E17" w:rsidRDefault="00D60E17" w:rsidP="001E7871">
      <w:pPr>
        <w:rPr>
          <w:rFonts w:ascii="Arial" w:hAnsi="Arial" w:cs="Arial"/>
          <w:b/>
        </w:rPr>
      </w:pPr>
    </w:p>
    <w:p w14:paraId="267E054A" w14:textId="77777777" w:rsidR="00D60E17" w:rsidRDefault="00D60E17" w:rsidP="001E7871">
      <w:pPr>
        <w:rPr>
          <w:rFonts w:ascii="Arial" w:hAnsi="Arial" w:cs="Arial"/>
          <w:b/>
        </w:rPr>
      </w:pPr>
    </w:p>
    <w:p w14:paraId="267E054B" w14:textId="77777777" w:rsidR="00D60E17" w:rsidRDefault="00D60E17" w:rsidP="001E7871">
      <w:pPr>
        <w:rPr>
          <w:rFonts w:ascii="Arial" w:hAnsi="Arial" w:cs="Arial"/>
          <w:b/>
        </w:rPr>
      </w:pPr>
    </w:p>
    <w:p w14:paraId="267E054C" w14:textId="77777777" w:rsidR="004B32D9" w:rsidRDefault="001E7871" w:rsidP="00D60E17">
      <w:pPr>
        <w:jc w:val="center"/>
        <w:rPr>
          <w:rFonts w:ascii="Arial" w:hAnsi="Arial" w:cs="Arial"/>
          <w:b/>
        </w:rPr>
      </w:pPr>
      <w:r w:rsidRPr="0070478A">
        <w:rPr>
          <w:rFonts w:ascii="Arial" w:hAnsi="Arial" w:cs="Arial"/>
          <w:b/>
        </w:rPr>
        <w:t>Append</w:t>
      </w:r>
      <w:r w:rsidR="00E17746">
        <w:rPr>
          <w:rFonts w:ascii="Arial" w:hAnsi="Arial" w:cs="Arial"/>
          <w:b/>
        </w:rPr>
        <w:t>ix One</w:t>
      </w:r>
    </w:p>
    <w:p w14:paraId="267E054D" w14:textId="77777777" w:rsidR="004B32D9" w:rsidRDefault="004B32D9" w:rsidP="001E7871">
      <w:pPr>
        <w:rPr>
          <w:rFonts w:ascii="Arial" w:hAnsi="Arial" w:cs="Arial"/>
          <w:b/>
        </w:rPr>
      </w:pPr>
    </w:p>
    <w:p w14:paraId="267E054E" w14:textId="77777777" w:rsidR="00D60E17" w:rsidRDefault="00D60E17" w:rsidP="00D60E17">
      <w:pPr>
        <w:rPr>
          <w:rFonts w:ascii="Arial" w:hAnsi="Arial" w:cs="Arial"/>
          <w:b/>
        </w:rPr>
      </w:pPr>
    </w:p>
    <w:p w14:paraId="267E054F" w14:textId="77777777" w:rsidR="00982932" w:rsidRPr="00D60E17" w:rsidRDefault="001E7871" w:rsidP="00D60E17">
      <w:pPr>
        <w:rPr>
          <w:rFonts w:ascii="Arial" w:hAnsi="Arial" w:cs="Arial"/>
          <w:b/>
        </w:rPr>
      </w:pPr>
      <w:r w:rsidRPr="0070478A">
        <w:rPr>
          <w:rFonts w:ascii="Arial" w:hAnsi="Arial" w:cs="Arial"/>
          <w:b/>
        </w:rPr>
        <w:t>Types of Abus</w:t>
      </w:r>
      <w:r w:rsidR="00D60E17">
        <w:rPr>
          <w:rFonts w:ascii="Arial" w:hAnsi="Arial" w:cs="Arial"/>
          <w:b/>
        </w:rPr>
        <w:t>e</w:t>
      </w:r>
      <w:r w:rsidR="00982932" w:rsidRPr="0070478A">
        <w:rPr>
          <w:rFonts w:ascii="Arial" w:hAnsi="Arial" w:cs="Arial"/>
        </w:rPr>
        <w:tab/>
      </w:r>
    </w:p>
    <w:p w14:paraId="267E0550" w14:textId="77777777" w:rsidR="00365E1B" w:rsidRPr="005D0666" w:rsidRDefault="00365E1B" w:rsidP="00365E1B">
      <w:pPr>
        <w:autoSpaceDE w:val="0"/>
        <w:autoSpaceDN w:val="0"/>
        <w:adjustRightInd w:val="0"/>
        <w:rPr>
          <w:rFonts w:ascii="Arial" w:hAnsi="Arial" w:cs="Arial"/>
          <w:color w:val="000000"/>
        </w:rPr>
      </w:pPr>
      <w:r w:rsidRPr="00365E1B">
        <w:rPr>
          <w:rFonts w:ascii="Arial" w:hAnsi="Arial" w:cs="Arial"/>
          <w:color w:val="000000"/>
        </w:rPr>
        <w:t>The indicators provided below are not an exhaustive list of signs and symptoms of someon</w:t>
      </w:r>
      <w:r w:rsidR="005D0666">
        <w:rPr>
          <w:rFonts w:ascii="Arial" w:hAnsi="Arial" w:cs="Arial"/>
          <w:color w:val="000000"/>
        </w:rPr>
        <w:t xml:space="preserve">e </w:t>
      </w:r>
      <w:r w:rsidRPr="00365E1B">
        <w:rPr>
          <w:rFonts w:ascii="Arial" w:hAnsi="Arial" w:cs="Arial"/>
          <w:color w:val="000000"/>
        </w:rPr>
        <w:t>suffering abuse and neglect. Further information about possible signs and symptoms can be</w:t>
      </w:r>
      <w:r w:rsidR="005D0666">
        <w:rPr>
          <w:rFonts w:ascii="Arial" w:hAnsi="Arial" w:cs="Arial"/>
          <w:color w:val="000000"/>
        </w:rPr>
        <w:t xml:space="preserve"> </w:t>
      </w:r>
      <w:r w:rsidRPr="00365E1B">
        <w:rPr>
          <w:rFonts w:ascii="Arial" w:hAnsi="Arial" w:cs="Arial"/>
          <w:color w:val="000000"/>
        </w:rPr>
        <w:t xml:space="preserve">found online by visiting the </w:t>
      </w:r>
      <w:r w:rsidRPr="00365E1B">
        <w:rPr>
          <w:rFonts w:ascii="Arial" w:hAnsi="Arial" w:cs="Arial"/>
        </w:rPr>
        <w:t xml:space="preserve">NHS webpage on safeguarding  </w:t>
      </w:r>
      <w:hyperlink r:id="rId17" w:history="1">
        <w:r w:rsidRPr="00365E1B">
          <w:rPr>
            <w:rStyle w:val="Hyperlink"/>
            <w:rFonts w:ascii="Arial" w:hAnsi="Arial" w:cs="Arial"/>
            <w:color w:val="0070C0"/>
          </w:rPr>
          <w:t>https://www.england.nhs.uk/safeguarding/</w:t>
        </w:r>
      </w:hyperlink>
      <w:r w:rsidRPr="00365E1B">
        <w:rPr>
          <w:rFonts w:ascii="Arial" w:hAnsi="Arial" w:cs="Arial"/>
          <w:color w:val="1155CD"/>
        </w:rPr>
        <w:t xml:space="preserve">  </w:t>
      </w:r>
      <w:r w:rsidRPr="00365E1B">
        <w:rPr>
          <w:rFonts w:ascii="Arial" w:hAnsi="Arial" w:cs="Arial"/>
          <w:color w:val="000000"/>
        </w:rPr>
        <w:t xml:space="preserve">or the </w:t>
      </w:r>
      <w:r w:rsidRPr="00365E1B">
        <w:rPr>
          <w:rFonts w:ascii="Arial" w:hAnsi="Arial" w:cs="Arial"/>
        </w:rPr>
        <w:t>Social Care Institute of</w:t>
      </w:r>
      <w:r w:rsidR="005D0666">
        <w:rPr>
          <w:rFonts w:ascii="Arial" w:hAnsi="Arial" w:cs="Arial"/>
          <w:color w:val="000000"/>
        </w:rPr>
        <w:t xml:space="preserve"> </w:t>
      </w:r>
      <w:r w:rsidRPr="00365E1B">
        <w:rPr>
          <w:rFonts w:ascii="Arial" w:hAnsi="Arial" w:cs="Arial"/>
        </w:rPr>
        <w:t xml:space="preserve">Excellence webpages on safeguarding </w:t>
      </w:r>
      <w:hyperlink r:id="rId18" w:history="1">
        <w:r w:rsidRPr="00365E1B">
          <w:rPr>
            <w:rFonts w:ascii="Arial" w:hAnsi="Arial" w:cs="Arial"/>
            <w:color w:val="0070C0"/>
            <w:u w:val="single"/>
          </w:rPr>
          <w:t>https://www.scie.org.uk/safeguarding/adults</w:t>
        </w:r>
      </w:hyperlink>
    </w:p>
    <w:p w14:paraId="267E0551" w14:textId="77777777" w:rsidR="00365E1B" w:rsidRDefault="00365E1B" w:rsidP="00365E1B">
      <w:pPr>
        <w:autoSpaceDE w:val="0"/>
        <w:autoSpaceDN w:val="0"/>
        <w:adjustRightInd w:val="0"/>
        <w:rPr>
          <w:rFonts w:ascii="Arial" w:hAnsi="Arial" w:cs="Arial"/>
          <w:color w:val="000000"/>
        </w:rPr>
      </w:pPr>
    </w:p>
    <w:p w14:paraId="267E0552" w14:textId="77777777" w:rsidR="008E25AA" w:rsidRPr="00365E1B" w:rsidRDefault="008E25AA" w:rsidP="00365E1B">
      <w:pPr>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210"/>
      </w:tblGrid>
      <w:tr w:rsidR="00365E1B" w14:paraId="267E0555" w14:textId="77777777">
        <w:tc>
          <w:tcPr>
            <w:tcW w:w="3539" w:type="dxa"/>
            <w:shd w:val="clear" w:color="auto" w:fill="auto"/>
          </w:tcPr>
          <w:p w14:paraId="267E0553" w14:textId="77777777" w:rsidR="00365E1B" w:rsidRDefault="00365E1B">
            <w:pPr>
              <w:autoSpaceDE w:val="0"/>
              <w:autoSpaceDN w:val="0"/>
              <w:adjustRightInd w:val="0"/>
              <w:rPr>
                <w:rFonts w:ascii="Arial" w:eastAsia="Calibri" w:hAnsi="Arial" w:cs="Arial"/>
                <w:color w:val="000000"/>
              </w:rPr>
            </w:pPr>
            <w:r>
              <w:rPr>
                <w:rFonts w:ascii="Arial" w:eastAsia="Calibri" w:hAnsi="Arial" w:cs="Arial"/>
                <w:color w:val="000000"/>
              </w:rPr>
              <w:t>Type of abuse</w:t>
            </w:r>
          </w:p>
        </w:tc>
        <w:tc>
          <w:tcPr>
            <w:tcW w:w="5477" w:type="dxa"/>
            <w:shd w:val="clear" w:color="auto" w:fill="auto"/>
          </w:tcPr>
          <w:p w14:paraId="267E0554" w14:textId="77777777" w:rsidR="00365E1B" w:rsidRDefault="00365E1B">
            <w:pPr>
              <w:autoSpaceDE w:val="0"/>
              <w:autoSpaceDN w:val="0"/>
              <w:adjustRightInd w:val="0"/>
              <w:rPr>
                <w:rFonts w:ascii="Arial" w:eastAsia="Calibri" w:hAnsi="Arial" w:cs="Arial"/>
                <w:color w:val="000000"/>
              </w:rPr>
            </w:pPr>
            <w:r>
              <w:rPr>
                <w:rFonts w:ascii="Arial" w:eastAsia="Calibri" w:hAnsi="Arial" w:cs="Arial"/>
                <w:color w:val="000000"/>
              </w:rPr>
              <w:t>Indicators of abuse</w:t>
            </w:r>
          </w:p>
        </w:tc>
      </w:tr>
      <w:tr w:rsidR="00365E1B" w14:paraId="267E0562" w14:textId="77777777">
        <w:tc>
          <w:tcPr>
            <w:tcW w:w="3539" w:type="dxa"/>
            <w:shd w:val="clear" w:color="auto" w:fill="auto"/>
          </w:tcPr>
          <w:p w14:paraId="267E0556"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b/>
                <w:bCs/>
                <w:color w:val="000000"/>
                <w:sz w:val="20"/>
                <w:szCs w:val="20"/>
              </w:rPr>
              <w:t>Physical abuse</w:t>
            </w:r>
            <w:r w:rsidRPr="0068432D">
              <w:rPr>
                <w:rFonts w:ascii="Arial" w:eastAsia="Calibri" w:hAnsi="Arial" w:cs="Arial"/>
                <w:color w:val="000000"/>
                <w:sz w:val="20"/>
                <w:szCs w:val="20"/>
              </w:rPr>
              <w:t>:</w:t>
            </w:r>
          </w:p>
          <w:p w14:paraId="267E0557"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This type of abuse involves</w:t>
            </w:r>
          </w:p>
          <w:p w14:paraId="267E0558"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hitting, kicking, spitting and</w:t>
            </w:r>
          </w:p>
          <w:p w14:paraId="267E0559"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biting. It can also involve</w:t>
            </w:r>
          </w:p>
          <w:p w14:paraId="267E055A"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restraining someone, making</w:t>
            </w:r>
          </w:p>
          <w:p w14:paraId="267E055B"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someone intentionally</w:t>
            </w:r>
          </w:p>
          <w:p w14:paraId="267E055C"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uncomfortable or withholding</w:t>
            </w:r>
          </w:p>
          <w:p w14:paraId="267E055D"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food, water or medication</w:t>
            </w:r>
          </w:p>
        </w:tc>
        <w:tc>
          <w:tcPr>
            <w:tcW w:w="5477" w:type="dxa"/>
            <w:shd w:val="clear" w:color="auto" w:fill="auto"/>
          </w:tcPr>
          <w:p w14:paraId="267E055E"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These could include if someone has physical injuries</w:t>
            </w:r>
          </w:p>
          <w:p w14:paraId="267E055F"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such as bruising, cuts or burns and is unable to provide</w:t>
            </w:r>
          </w:p>
          <w:p w14:paraId="267E0560"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a consistent explanation of the injuries they have</w:t>
            </w:r>
          </w:p>
          <w:p w14:paraId="267E0561" w14:textId="77777777" w:rsidR="00365E1B" w:rsidRPr="0068432D" w:rsidRDefault="00365E1B">
            <w:pPr>
              <w:autoSpaceDE w:val="0"/>
              <w:autoSpaceDN w:val="0"/>
              <w:adjustRightInd w:val="0"/>
              <w:rPr>
                <w:rFonts w:ascii="Arial" w:eastAsia="Calibri" w:hAnsi="Arial" w:cs="Arial"/>
                <w:color w:val="000000"/>
                <w:sz w:val="20"/>
                <w:szCs w:val="20"/>
              </w:rPr>
            </w:pPr>
          </w:p>
        </w:tc>
      </w:tr>
      <w:tr w:rsidR="00365E1B" w14:paraId="267E0581" w14:textId="77777777">
        <w:tc>
          <w:tcPr>
            <w:tcW w:w="3539" w:type="dxa"/>
            <w:shd w:val="clear" w:color="auto" w:fill="auto"/>
          </w:tcPr>
          <w:p w14:paraId="267E0563"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b/>
                <w:bCs/>
                <w:color w:val="000000"/>
                <w:sz w:val="20"/>
                <w:szCs w:val="20"/>
              </w:rPr>
              <w:t>Domestic violence or abuse</w:t>
            </w:r>
            <w:r w:rsidRPr="0068432D">
              <w:rPr>
                <w:rFonts w:ascii="Arial" w:eastAsia="Calibri" w:hAnsi="Arial" w:cs="Arial"/>
                <w:color w:val="000000"/>
                <w:sz w:val="20"/>
                <w:szCs w:val="20"/>
              </w:rPr>
              <w:t>:</w:t>
            </w:r>
          </w:p>
          <w:p w14:paraId="267E0564"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This type of abuse not only</w:t>
            </w:r>
          </w:p>
          <w:p w14:paraId="267E0565"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applies to physical abuse but also includes the following:</w:t>
            </w:r>
          </w:p>
          <w:p w14:paraId="267E0566" w14:textId="77777777" w:rsidR="00365E1B" w:rsidRPr="0068432D" w:rsidRDefault="00365E1B">
            <w:pPr>
              <w:pStyle w:val="ListParagraph"/>
              <w:numPr>
                <w:ilvl w:val="0"/>
                <w:numId w:val="13"/>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psychological</w:t>
            </w:r>
          </w:p>
          <w:p w14:paraId="267E0567" w14:textId="77777777" w:rsidR="00365E1B" w:rsidRPr="0068432D" w:rsidRDefault="00365E1B">
            <w:pPr>
              <w:pStyle w:val="ListParagraph"/>
              <w:numPr>
                <w:ilvl w:val="0"/>
                <w:numId w:val="13"/>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sexual</w:t>
            </w:r>
          </w:p>
          <w:p w14:paraId="267E0568" w14:textId="77777777" w:rsidR="00365E1B" w:rsidRPr="0068432D" w:rsidRDefault="00365E1B">
            <w:pPr>
              <w:pStyle w:val="ListParagraph"/>
              <w:numPr>
                <w:ilvl w:val="0"/>
                <w:numId w:val="13"/>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financial</w:t>
            </w:r>
          </w:p>
          <w:p w14:paraId="267E0569" w14:textId="77777777" w:rsidR="00365E1B" w:rsidRPr="0068432D" w:rsidRDefault="00365E1B">
            <w:pPr>
              <w:pStyle w:val="ListParagraph"/>
              <w:numPr>
                <w:ilvl w:val="0"/>
                <w:numId w:val="13"/>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emotional</w:t>
            </w:r>
          </w:p>
          <w:p w14:paraId="267E056A"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It includes any incident or</w:t>
            </w:r>
          </w:p>
          <w:p w14:paraId="267E056B"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pattern of incidents of</w:t>
            </w:r>
          </w:p>
          <w:p w14:paraId="267E056C"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controlling, coercive or</w:t>
            </w:r>
          </w:p>
          <w:p w14:paraId="267E056D"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threatening behaviour, violence</w:t>
            </w:r>
          </w:p>
          <w:p w14:paraId="267E056E"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or abuse between those aged</w:t>
            </w:r>
          </w:p>
          <w:p w14:paraId="267E056F"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16 or over who are or have</w:t>
            </w:r>
          </w:p>
          <w:p w14:paraId="267E0570"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been, intimate partners or family</w:t>
            </w:r>
          </w:p>
          <w:p w14:paraId="267E0571" w14:textId="77777777" w:rsidR="00365E1B" w:rsidRPr="0068432D" w:rsidRDefault="00365E1B">
            <w:pPr>
              <w:autoSpaceDE w:val="0"/>
              <w:autoSpaceDN w:val="0"/>
              <w:adjustRightInd w:val="0"/>
              <w:rPr>
                <w:rFonts w:ascii="Arial" w:eastAsia="ArialMT" w:hAnsi="Arial" w:cs="Arial"/>
                <w:color w:val="000000"/>
                <w:sz w:val="20"/>
                <w:szCs w:val="20"/>
              </w:rPr>
            </w:pPr>
            <w:r w:rsidRPr="0068432D">
              <w:rPr>
                <w:rFonts w:ascii="Arial" w:eastAsia="Calibri" w:hAnsi="Arial" w:cs="Arial"/>
                <w:color w:val="000000"/>
                <w:sz w:val="20"/>
                <w:szCs w:val="20"/>
              </w:rPr>
              <w:t xml:space="preserve">members regardless of gender or sexuality. It also includes so </w:t>
            </w:r>
            <w:r w:rsidRPr="0068432D">
              <w:rPr>
                <w:rFonts w:ascii="Arial" w:eastAsia="ArialMT" w:hAnsi="Arial" w:cs="Arial"/>
                <w:color w:val="000000"/>
                <w:sz w:val="20"/>
                <w:szCs w:val="20"/>
              </w:rPr>
              <w:t>called</w:t>
            </w:r>
          </w:p>
          <w:p w14:paraId="267E0572"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ArialMT" w:hAnsi="Arial" w:cs="Arial"/>
                <w:color w:val="000000"/>
                <w:sz w:val="20"/>
                <w:szCs w:val="20"/>
              </w:rPr>
              <w:t>'honour’</w:t>
            </w:r>
            <w:r w:rsidRPr="0068432D">
              <w:rPr>
                <w:rFonts w:ascii="Arial" w:eastAsia="Calibri" w:hAnsi="Arial" w:cs="Arial"/>
                <w:color w:val="000000"/>
                <w:sz w:val="20"/>
                <w:szCs w:val="20"/>
              </w:rPr>
              <w:t>-based violence,</w:t>
            </w:r>
          </w:p>
          <w:p w14:paraId="267E0573"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female genital mutilation and</w:t>
            </w:r>
          </w:p>
          <w:p w14:paraId="267E0574"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color w:val="000000"/>
                <w:sz w:val="20"/>
                <w:szCs w:val="20"/>
              </w:rPr>
              <w:t>forced marriage</w:t>
            </w:r>
          </w:p>
        </w:tc>
        <w:tc>
          <w:tcPr>
            <w:tcW w:w="5477" w:type="dxa"/>
            <w:shd w:val="clear" w:color="auto" w:fill="auto"/>
          </w:tcPr>
          <w:p w14:paraId="267E0575" w14:textId="77777777" w:rsidR="00365E1B" w:rsidRPr="0068432D" w:rsidRDefault="00365E1B">
            <w:pPr>
              <w:autoSpaceDE w:val="0"/>
              <w:autoSpaceDN w:val="0"/>
              <w:adjustRightInd w:val="0"/>
              <w:rPr>
                <w:rFonts w:ascii="Arial" w:eastAsia="Calibri" w:hAnsi="Arial" w:cs="Arial"/>
                <w:color w:val="303030"/>
                <w:sz w:val="20"/>
                <w:szCs w:val="20"/>
              </w:rPr>
            </w:pPr>
            <w:r w:rsidRPr="0068432D">
              <w:rPr>
                <w:rFonts w:ascii="Arial" w:eastAsia="Calibri" w:hAnsi="Arial" w:cs="Arial"/>
                <w:color w:val="303030"/>
                <w:sz w:val="20"/>
                <w:szCs w:val="20"/>
              </w:rPr>
              <w:t>These could include the following:</w:t>
            </w:r>
          </w:p>
          <w:p w14:paraId="267E0576" w14:textId="77777777" w:rsidR="00365E1B" w:rsidRPr="0068432D" w:rsidRDefault="00365E1B">
            <w:pPr>
              <w:autoSpaceDE w:val="0"/>
              <w:autoSpaceDN w:val="0"/>
              <w:adjustRightInd w:val="0"/>
              <w:rPr>
                <w:rFonts w:ascii="Arial" w:eastAsia="Calibri" w:hAnsi="Arial" w:cs="Arial"/>
                <w:color w:val="303030"/>
                <w:sz w:val="20"/>
                <w:szCs w:val="20"/>
              </w:rPr>
            </w:pPr>
          </w:p>
          <w:p w14:paraId="267E0577"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low self esteem</w:t>
            </w:r>
          </w:p>
          <w:p w14:paraId="267E0578"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feeling that the abuse is their fault when it is not</w:t>
            </w:r>
          </w:p>
          <w:p w14:paraId="267E0579"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physical evidence of violence such as bruising,</w:t>
            </w:r>
          </w:p>
          <w:p w14:paraId="267E057A"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cuts, broken bones</w:t>
            </w:r>
          </w:p>
          <w:p w14:paraId="267E057B"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verbal abuse and humiliation in front of others</w:t>
            </w:r>
          </w:p>
          <w:p w14:paraId="267E057C"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fear of outside intervention</w:t>
            </w:r>
          </w:p>
          <w:p w14:paraId="267E057D"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damage to home or property</w:t>
            </w:r>
          </w:p>
          <w:p w14:paraId="267E057E"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 xml:space="preserve">isolation </w:t>
            </w:r>
            <w:r w:rsidRPr="0068432D">
              <w:rPr>
                <w:rFonts w:ascii="Arial" w:eastAsia="ArialMT" w:hAnsi="Arial" w:cs="Arial"/>
                <w:color w:val="303030"/>
                <w:sz w:val="20"/>
                <w:szCs w:val="20"/>
              </w:rPr>
              <w:t xml:space="preserve">– </w:t>
            </w:r>
            <w:r w:rsidRPr="0068432D">
              <w:rPr>
                <w:rFonts w:ascii="Arial" w:hAnsi="Arial" w:cs="Arial"/>
                <w:color w:val="303030"/>
                <w:sz w:val="20"/>
                <w:szCs w:val="20"/>
              </w:rPr>
              <w:t>not seeing friends and family</w:t>
            </w:r>
          </w:p>
          <w:p w14:paraId="267E057F" w14:textId="77777777" w:rsidR="00365E1B" w:rsidRPr="0068432D" w:rsidRDefault="00365E1B">
            <w:pPr>
              <w:pStyle w:val="ListParagraph"/>
              <w:numPr>
                <w:ilvl w:val="0"/>
                <w:numId w:val="12"/>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limited access to money</w:t>
            </w:r>
          </w:p>
          <w:p w14:paraId="267E0580" w14:textId="77777777" w:rsidR="00365E1B" w:rsidRPr="0068432D" w:rsidRDefault="00365E1B">
            <w:pPr>
              <w:autoSpaceDE w:val="0"/>
              <w:autoSpaceDN w:val="0"/>
              <w:adjustRightInd w:val="0"/>
              <w:rPr>
                <w:rFonts w:ascii="Arial" w:eastAsia="Calibri" w:hAnsi="Arial" w:cs="Arial"/>
                <w:color w:val="000000"/>
                <w:sz w:val="20"/>
                <w:szCs w:val="20"/>
              </w:rPr>
            </w:pPr>
          </w:p>
        </w:tc>
      </w:tr>
      <w:tr w:rsidR="00365E1B" w14:paraId="267E0597" w14:textId="77777777">
        <w:tc>
          <w:tcPr>
            <w:tcW w:w="3539" w:type="dxa"/>
            <w:shd w:val="clear" w:color="auto" w:fill="auto"/>
          </w:tcPr>
          <w:p w14:paraId="267E0582"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b/>
                <w:bCs/>
                <w:color w:val="000000"/>
                <w:sz w:val="20"/>
                <w:szCs w:val="20"/>
              </w:rPr>
              <w:t>Sexual abuse:</w:t>
            </w:r>
          </w:p>
          <w:p w14:paraId="267E0583"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This type of abuse includes</w:t>
            </w:r>
          </w:p>
          <w:p w14:paraId="267E0584"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rape, any inappropriate</w:t>
            </w:r>
          </w:p>
          <w:p w14:paraId="267E0585"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lastRenderedPageBreak/>
              <w:t>touching, indecent exposure,</w:t>
            </w:r>
          </w:p>
          <w:p w14:paraId="267E0586"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sexual acts to which the adult</w:t>
            </w:r>
          </w:p>
          <w:p w14:paraId="267E0587" w14:textId="77777777" w:rsidR="00D60E17" w:rsidRDefault="00D60E17">
            <w:pPr>
              <w:autoSpaceDE w:val="0"/>
              <w:autoSpaceDN w:val="0"/>
              <w:adjustRightInd w:val="0"/>
              <w:rPr>
                <w:rFonts w:ascii="Arial" w:eastAsia="Calibri" w:hAnsi="Arial" w:cs="Arial"/>
                <w:color w:val="000000"/>
                <w:sz w:val="20"/>
                <w:szCs w:val="20"/>
              </w:rPr>
            </w:pPr>
          </w:p>
          <w:p w14:paraId="267E0588"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has not consented or lacks the</w:t>
            </w:r>
          </w:p>
          <w:p w14:paraId="267E0589"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capacity to consent, sexual</w:t>
            </w:r>
          </w:p>
          <w:p w14:paraId="267E058A"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photography or forced use of</w:t>
            </w:r>
          </w:p>
          <w:p w14:paraId="267E058B"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pornography or the witnessing</w:t>
            </w:r>
          </w:p>
          <w:p w14:paraId="267E058C"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color w:val="000000"/>
                <w:sz w:val="20"/>
                <w:szCs w:val="20"/>
              </w:rPr>
              <w:t>of sexual acts</w:t>
            </w:r>
          </w:p>
        </w:tc>
        <w:tc>
          <w:tcPr>
            <w:tcW w:w="5477" w:type="dxa"/>
            <w:shd w:val="clear" w:color="auto" w:fill="auto"/>
          </w:tcPr>
          <w:p w14:paraId="267E058D"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lastRenderedPageBreak/>
              <w:t>It may be more difficult to pick up on indicators for this</w:t>
            </w:r>
          </w:p>
          <w:p w14:paraId="267E058E"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type of abuse as they can include physical symptoms</w:t>
            </w:r>
          </w:p>
          <w:p w14:paraId="267E058F" w14:textId="77777777" w:rsidR="00D60E17"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lastRenderedPageBreak/>
              <w:t>such as bruising or bleeding in places covered by clothing. However, the following may be noticeable:</w:t>
            </w:r>
          </w:p>
          <w:p w14:paraId="267E0590" w14:textId="77777777" w:rsidR="00D60E17" w:rsidRDefault="00D60E17" w:rsidP="00D60E17">
            <w:pPr>
              <w:pStyle w:val="ListParagraph"/>
              <w:autoSpaceDE w:val="0"/>
              <w:autoSpaceDN w:val="0"/>
              <w:adjustRightInd w:val="0"/>
              <w:spacing w:after="0" w:line="240" w:lineRule="auto"/>
              <w:rPr>
                <w:rFonts w:ascii="Arial" w:hAnsi="Arial" w:cs="Arial"/>
                <w:color w:val="000000"/>
                <w:sz w:val="20"/>
                <w:szCs w:val="20"/>
              </w:rPr>
            </w:pPr>
          </w:p>
          <w:p w14:paraId="267E0591" w14:textId="77777777" w:rsidR="00D60E17" w:rsidRDefault="00D60E17" w:rsidP="00D60E17">
            <w:pPr>
              <w:pStyle w:val="ListParagraph"/>
              <w:autoSpaceDE w:val="0"/>
              <w:autoSpaceDN w:val="0"/>
              <w:adjustRightInd w:val="0"/>
              <w:spacing w:after="0" w:line="240" w:lineRule="auto"/>
              <w:rPr>
                <w:rFonts w:ascii="Arial" w:hAnsi="Arial" w:cs="Arial"/>
                <w:color w:val="000000"/>
                <w:sz w:val="20"/>
                <w:szCs w:val="20"/>
              </w:rPr>
            </w:pPr>
          </w:p>
          <w:p w14:paraId="267E0592" w14:textId="77777777" w:rsidR="00365E1B" w:rsidRPr="0068432D" w:rsidRDefault="00365E1B">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bruising to the upper arms and marks on the</w:t>
            </w:r>
          </w:p>
          <w:p w14:paraId="267E0593" w14:textId="77777777" w:rsidR="00365E1B" w:rsidRPr="0068432D" w:rsidRDefault="00365E1B">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neck</w:t>
            </w:r>
          </w:p>
          <w:p w14:paraId="267E0594" w14:textId="77777777" w:rsidR="00365E1B" w:rsidRPr="0068432D" w:rsidRDefault="00365E1B">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unusual difficulty in walking or sitting</w:t>
            </w:r>
          </w:p>
          <w:p w14:paraId="267E0595" w14:textId="77777777" w:rsidR="00365E1B" w:rsidRPr="0068432D" w:rsidRDefault="00365E1B">
            <w:pPr>
              <w:pStyle w:val="ListParagraph"/>
              <w:numPr>
                <w:ilvl w:val="0"/>
                <w:numId w:val="14"/>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self- harming</w:t>
            </w:r>
          </w:p>
          <w:p w14:paraId="267E0596" w14:textId="77777777" w:rsidR="00365E1B" w:rsidRPr="0068432D" w:rsidRDefault="00365E1B">
            <w:pPr>
              <w:autoSpaceDE w:val="0"/>
              <w:autoSpaceDN w:val="0"/>
              <w:adjustRightInd w:val="0"/>
              <w:rPr>
                <w:rFonts w:ascii="Arial" w:eastAsia="Calibri" w:hAnsi="Arial" w:cs="Arial"/>
                <w:color w:val="303030"/>
                <w:sz w:val="20"/>
                <w:szCs w:val="20"/>
              </w:rPr>
            </w:pPr>
          </w:p>
        </w:tc>
      </w:tr>
      <w:tr w:rsidR="00365E1B" w14:paraId="267E05B1" w14:textId="77777777">
        <w:tc>
          <w:tcPr>
            <w:tcW w:w="3539" w:type="dxa"/>
            <w:shd w:val="clear" w:color="auto" w:fill="auto"/>
          </w:tcPr>
          <w:p w14:paraId="267E0598"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b/>
                <w:bCs/>
                <w:color w:val="000000"/>
                <w:sz w:val="20"/>
                <w:szCs w:val="20"/>
              </w:rPr>
              <w:lastRenderedPageBreak/>
              <w:t>Psychological and emotional</w:t>
            </w:r>
          </w:p>
          <w:p w14:paraId="267E0599"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b/>
                <w:bCs/>
                <w:color w:val="000000"/>
                <w:sz w:val="20"/>
                <w:szCs w:val="20"/>
              </w:rPr>
              <w:t>abuse</w:t>
            </w:r>
            <w:r w:rsidRPr="0068432D">
              <w:rPr>
                <w:rFonts w:ascii="Arial" w:eastAsia="Calibri" w:hAnsi="Arial" w:cs="Arial"/>
                <w:color w:val="000000"/>
                <w:sz w:val="20"/>
                <w:szCs w:val="20"/>
              </w:rPr>
              <w:t>:</w:t>
            </w:r>
          </w:p>
          <w:p w14:paraId="267E059A"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This type of abuse includes</w:t>
            </w:r>
          </w:p>
          <w:p w14:paraId="267E059B"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including emotional abuse,</w:t>
            </w:r>
          </w:p>
          <w:p w14:paraId="267E059C"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threats of harm or</w:t>
            </w:r>
          </w:p>
          <w:p w14:paraId="267E059D"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abandonment, deprivation of</w:t>
            </w:r>
          </w:p>
          <w:p w14:paraId="267E059E"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contact, humiliation, blaming,</w:t>
            </w:r>
          </w:p>
          <w:p w14:paraId="267E059F"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controlling, intimidation,</w:t>
            </w:r>
          </w:p>
          <w:p w14:paraId="267E05A0"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coercion, harassment, verbal</w:t>
            </w:r>
          </w:p>
          <w:p w14:paraId="267E05A1"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abuse, cyber bullying, isolation</w:t>
            </w:r>
          </w:p>
          <w:p w14:paraId="267E05A2"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or unreasonable and unjustified</w:t>
            </w:r>
          </w:p>
          <w:p w14:paraId="267E05A3"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withdrawal of services or</w:t>
            </w:r>
          </w:p>
          <w:p w14:paraId="267E05A4"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color w:val="000000"/>
                <w:sz w:val="20"/>
                <w:szCs w:val="20"/>
              </w:rPr>
              <w:t>supportive networks</w:t>
            </w:r>
          </w:p>
        </w:tc>
        <w:tc>
          <w:tcPr>
            <w:tcW w:w="5477" w:type="dxa"/>
            <w:shd w:val="clear" w:color="auto" w:fill="auto"/>
          </w:tcPr>
          <w:p w14:paraId="267E05A5"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The indicators of this type of abuse can include the following:</w:t>
            </w:r>
          </w:p>
          <w:p w14:paraId="267E05A6" w14:textId="77777777" w:rsidR="00365E1B" w:rsidRPr="0068432D" w:rsidRDefault="00365E1B">
            <w:pPr>
              <w:autoSpaceDE w:val="0"/>
              <w:autoSpaceDN w:val="0"/>
              <w:adjustRightInd w:val="0"/>
              <w:rPr>
                <w:rFonts w:ascii="Arial" w:eastAsia="Calibri" w:hAnsi="Arial" w:cs="Arial"/>
                <w:color w:val="000000"/>
                <w:sz w:val="20"/>
                <w:szCs w:val="20"/>
              </w:rPr>
            </w:pPr>
          </w:p>
          <w:p w14:paraId="267E05A7"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000000"/>
                <w:sz w:val="20"/>
                <w:szCs w:val="20"/>
              </w:rPr>
              <w:t>an air of silence when a particular person is present</w:t>
            </w:r>
          </w:p>
          <w:p w14:paraId="267E05A8"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withdrawal or change in the psychological state of the person</w:t>
            </w:r>
          </w:p>
          <w:p w14:paraId="267E05A9"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insomnia</w:t>
            </w:r>
          </w:p>
          <w:p w14:paraId="267E05AA"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low self-esteem</w:t>
            </w:r>
          </w:p>
          <w:p w14:paraId="267E05AB"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uncooperative and aggressive behaviour</w:t>
            </w:r>
          </w:p>
          <w:p w14:paraId="267E05AC"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a change of appetite, weight loss/gain</w:t>
            </w:r>
          </w:p>
          <w:p w14:paraId="267E05AD"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signs of distress: tearfulness, anger</w:t>
            </w:r>
          </w:p>
          <w:p w14:paraId="267E05AE"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apparent false claims, by someone involved</w:t>
            </w:r>
          </w:p>
          <w:p w14:paraId="267E05AF" w14:textId="77777777" w:rsidR="00365E1B" w:rsidRPr="0068432D" w:rsidRDefault="00365E1B">
            <w:pPr>
              <w:pStyle w:val="ListParagraph"/>
              <w:numPr>
                <w:ilvl w:val="0"/>
                <w:numId w:val="15"/>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with the person, to attract unnecessary</w:t>
            </w:r>
          </w:p>
          <w:p w14:paraId="267E05B0" w14:textId="77777777" w:rsidR="00365E1B" w:rsidRPr="0068432D" w:rsidRDefault="00365E1B">
            <w:pPr>
              <w:pStyle w:val="ListParagraph"/>
              <w:autoSpaceDE w:val="0"/>
              <w:autoSpaceDN w:val="0"/>
              <w:adjustRightInd w:val="0"/>
              <w:rPr>
                <w:rFonts w:ascii="Arial" w:hAnsi="Arial" w:cs="Arial"/>
                <w:color w:val="000000"/>
                <w:sz w:val="20"/>
                <w:szCs w:val="20"/>
              </w:rPr>
            </w:pPr>
            <w:r w:rsidRPr="0068432D">
              <w:rPr>
                <w:rFonts w:ascii="Arial" w:hAnsi="Arial" w:cs="Arial"/>
                <w:color w:val="303030"/>
                <w:sz w:val="20"/>
                <w:szCs w:val="20"/>
              </w:rPr>
              <w:t>treatment</w:t>
            </w:r>
          </w:p>
        </w:tc>
      </w:tr>
      <w:tr w:rsidR="00365E1B" w14:paraId="267E05D6" w14:textId="77777777">
        <w:tc>
          <w:tcPr>
            <w:tcW w:w="3539" w:type="dxa"/>
            <w:shd w:val="clear" w:color="auto" w:fill="auto"/>
          </w:tcPr>
          <w:p w14:paraId="267E05B2"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b/>
                <w:bCs/>
                <w:color w:val="000000"/>
                <w:sz w:val="20"/>
                <w:szCs w:val="20"/>
              </w:rPr>
              <w:t>Financial or material abuse</w:t>
            </w:r>
            <w:r w:rsidRPr="0068432D">
              <w:rPr>
                <w:rFonts w:ascii="Arial" w:eastAsia="Calibri" w:hAnsi="Arial" w:cs="Arial"/>
                <w:color w:val="000000"/>
                <w:sz w:val="20"/>
                <w:szCs w:val="20"/>
              </w:rPr>
              <w:t>:</w:t>
            </w:r>
          </w:p>
          <w:p w14:paraId="267E05B3"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This type of abuse can involve</w:t>
            </w:r>
          </w:p>
          <w:p w14:paraId="267E05B4"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withholding finance, theft, fraud,</w:t>
            </w:r>
          </w:p>
          <w:p w14:paraId="267E05B5"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internet scamming, coercion in</w:t>
            </w:r>
          </w:p>
          <w:p w14:paraId="267E05B6" w14:textId="77777777" w:rsidR="00365E1B" w:rsidRPr="0068432D" w:rsidRDefault="00365E1B">
            <w:pPr>
              <w:autoSpaceDE w:val="0"/>
              <w:autoSpaceDN w:val="0"/>
              <w:adjustRightInd w:val="0"/>
              <w:rPr>
                <w:rFonts w:ascii="Arial" w:eastAsia="ArialMT" w:hAnsi="Arial" w:cs="Arial"/>
                <w:color w:val="000000"/>
                <w:sz w:val="20"/>
                <w:szCs w:val="20"/>
              </w:rPr>
            </w:pPr>
            <w:r w:rsidRPr="0068432D">
              <w:rPr>
                <w:rFonts w:ascii="Arial" w:eastAsia="ArialMT" w:hAnsi="Arial" w:cs="Arial"/>
                <w:color w:val="000000"/>
                <w:sz w:val="20"/>
                <w:szCs w:val="20"/>
              </w:rPr>
              <w:t>relation to an adult’s financial</w:t>
            </w:r>
          </w:p>
          <w:p w14:paraId="267E05B7"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affairs or arrangements,</w:t>
            </w:r>
          </w:p>
          <w:p w14:paraId="267E05B8"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including in connection with</w:t>
            </w:r>
          </w:p>
          <w:p w14:paraId="267E05B9"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wills, property, inheritance or</w:t>
            </w:r>
          </w:p>
          <w:p w14:paraId="267E05BA"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financial transactions, or the misuse or misappropriation of</w:t>
            </w:r>
          </w:p>
          <w:p w14:paraId="267E05BB"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property, possessions or</w:t>
            </w:r>
          </w:p>
          <w:p w14:paraId="267E05BC"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benefits</w:t>
            </w:r>
          </w:p>
          <w:p w14:paraId="267E05BD" w14:textId="77777777" w:rsidR="00365E1B" w:rsidRPr="0068432D" w:rsidRDefault="00365E1B">
            <w:pPr>
              <w:autoSpaceDE w:val="0"/>
              <w:autoSpaceDN w:val="0"/>
              <w:adjustRightInd w:val="0"/>
              <w:rPr>
                <w:rFonts w:ascii="Arial" w:eastAsia="Calibri" w:hAnsi="Arial" w:cs="Arial"/>
                <w:b/>
                <w:bCs/>
                <w:color w:val="000000"/>
                <w:sz w:val="20"/>
                <w:szCs w:val="20"/>
              </w:rPr>
            </w:pPr>
          </w:p>
          <w:p w14:paraId="267E05BE" w14:textId="77777777" w:rsidR="00365E1B" w:rsidRPr="0068432D" w:rsidRDefault="00365E1B">
            <w:pPr>
              <w:autoSpaceDE w:val="0"/>
              <w:autoSpaceDN w:val="0"/>
              <w:adjustRightInd w:val="0"/>
              <w:rPr>
                <w:rFonts w:ascii="Arial" w:eastAsia="Calibri" w:hAnsi="Arial" w:cs="Arial"/>
                <w:b/>
                <w:bCs/>
                <w:color w:val="000000"/>
                <w:sz w:val="20"/>
                <w:szCs w:val="20"/>
              </w:rPr>
            </w:pPr>
          </w:p>
          <w:p w14:paraId="267E05BF" w14:textId="77777777" w:rsidR="00365E1B" w:rsidRPr="0068432D" w:rsidRDefault="00365E1B">
            <w:pPr>
              <w:autoSpaceDE w:val="0"/>
              <w:autoSpaceDN w:val="0"/>
              <w:adjustRightInd w:val="0"/>
              <w:rPr>
                <w:rFonts w:ascii="Arial" w:eastAsia="Calibri" w:hAnsi="Arial" w:cs="Arial"/>
                <w:b/>
                <w:bCs/>
                <w:color w:val="000000"/>
                <w:sz w:val="20"/>
                <w:szCs w:val="20"/>
              </w:rPr>
            </w:pPr>
          </w:p>
          <w:p w14:paraId="267E05C0" w14:textId="77777777" w:rsidR="00365E1B" w:rsidRPr="0068432D" w:rsidRDefault="00365E1B">
            <w:pPr>
              <w:autoSpaceDE w:val="0"/>
              <w:autoSpaceDN w:val="0"/>
              <w:adjustRightInd w:val="0"/>
              <w:rPr>
                <w:rFonts w:ascii="Arial" w:eastAsia="Calibri" w:hAnsi="Arial" w:cs="Arial"/>
                <w:b/>
                <w:bCs/>
                <w:color w:val="000000"/>
                <w:sz w:val="20"/>
                <w:szCs w:val="20"/>
              </w:rPr>
            </w:pPr>
          </w:p>
        </w:tc>
        <w:tc>
          <w:tcPr>
            <w:tcW w:w="5477" w:type="dxa"/>
            <w:shd w:val="clear" w:color="auto" w:fill="auto"/>
          </w:tcPr>
          <w:p w14:paraId="267E05C1" w14:textId="77777777" w:rsidR="00365E1B" w:rsidRPr="0068432D" w:rsidRDefault="00365E1B">
            <w:pPr>
              <w:autoSpaceDE w:val="0"/>
              <w:autoSpaceDN w:val="0"/>
              <w:adjustRightInd w:val="0"/>
              <w:rPr>
                <w:rFonts w:ascii="Arial" w:eastAsia="Calibri" w:hAnsi="Arial" w:cs="Arial"/>
                <w:color w:val="303030"/>
                <w:sz w:val="20"/>
                <w:szCs w:val="20"/>
              </w:rPr>
            </w:pPr>
            <w:r w:rsidRPr="0068432D">
              <w:rPr>
                <w:rFonts w:ascii="Arial" w:eastAsia="Calibri" w:hAnsi="Arial" w:cs="Arial"/>
                <w:color w:val="303030"/>
                <w:sz w:val="20"/>
                <w:szCs w:val="20"/>
              </w:rPr>
              <w:t>These could include the following:</w:t>
            </w:r>
          </w:p>
          <w:p w14:paraId="267E05C2" w14:textId="77777777" w:rsidR="00365E1B" w:rsidRPr="0068432D" w:rsidRDefault="00365E1B">
            <w:pPr>
              <w:autoSpaceDE w:val="0"/>
              <w:autoSpaceDN w:val="0"/>
              <w:adjustRightInd w:val="0"/>
              <w:rPr>
                <w:rFonts w:ascii="Arial" w:eastAsia="Calibri" w:hAnsi="Arial" w:cs="Arial"/>
                <w:color w:val="303030"/>
                <w:sz w:val="20"/>
                <w:szCs w:val="20"/>
              </w:rPr>
            </w:pPr>
          </w:p>
          <w:p w14:paraId="267E05C3"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unexplained lack of money or inability to</w:t>
            </w:r>
          </w:p>
          <w:p w14:paraId="267E05C4"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maintain lifestyle</w:t>
            </w:r>
          </w:p>
          <w:p w14:paraId="267E05C5"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unexplained withdrawal of funds from accounts</w:t>
            </w:r>
          </w:p>
          <w:p w14:paraId="267E05C6"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power of attorney or lasting power of attorney</w:t>
            </w:r>
          </w:p>
          <w:p w14:paraId="267E05C7"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(LPA) being obtained after the person has</w:t>
            </w:r>
          </w:p>
          <w:p w14:paraId="267E05C8"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 xml:space="preserve">ceased to have mental capacity </w:t>
            </w:r>
          </w:p>
          <w:p w14:paraId="267E05C9"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the person allocated to manage financial affairs</w:t>
            </w:r>
          </w:p>
          <w:p w14:paraId="267E05CA"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is evasive or uncooperative</w:t>
            </w:r>
          </w:p>
          <w:p w14:paraId="267E05CB"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the family or others show unusual interest in the</w:t>
            </w:r>
          </w:p>
          <w:p w14:paraId="267E05CC"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assets of the person</w:t>
            </w:r>
          </w:p>
          <w:p w14:paraId="267E05CD" w14:textId="77777777" w:rsidR="00365E1B" w:rsidRPr="0068432D" w:rsidRDefault="00365E1B">
            <w:pPr>
              <w:pStyle w:val="ListParagraph"/>
              <w:numPr>
                <w:ilvl w:val="0"/>
                <w:numId w:val="16"/>
              </w:numPr>
              <w:autoSpaceDE w:val="0"/>
              <w:autoSpaceDN w:val="0"/>
              <w:adjustRightInd w:val="0"/>
              <w:spacing w:after="0" w:line="240" w:lineRule="auto"/>
              <w:rPr>
                <w:rFonts w:ascii="Arial" w:eastAsia="ArialMT" w:hAnsi="Arial" w:cs="Arial"/>
                <w:color w:val="303030"/>
                <w:sz w:val="20"/>
                <w:szCs w:val="20"/>
              </w:rPr>
            </w:pPr>
            <w:r w:rsidRPr="0068432D">
              <w:rPr>
                <w:rFonts w:ascii="Arial" w:hAnsi="Arial" w:cs="Arial"/>
                <w:color w:val="303030"/>
                <w:sz w:val="20"/>
                <w:szCs w:val="20"/>
              </w:rPr>
              <w:t>signs of financial hardship in cases where the</w:t>
            </w:r>
          </w:p>
          <w:p w14:paraId="267E05CE" w14:textId="77777777" w:rsidR="00365E1B" w:rsidRPr="0068432D" w:rsidRDefault="00365E1B">
            <w:pPr>
              <w:pStyle w:val="ListParagraph"/>
              <w:autoSpaceDE w:val="0"/>
              <w:autoSpaceDN w:val="0"/>
              <w:adjustRightInd w:val="0"/>
              <w:rPr>
                <w:rFonts w:ascii="Arial" w:eastAsia="ArialMT" w:hAnsi="Arial" w:cs="Arial"/>
                <w:color w:val="303030"/>
                <w:sz w:val="20"/>
                <w:szCs w:val="20"/>
              </w:rPr>
            </w:pPr>
            <w:r w:rsidRPr="0068432D">
              <w:rPr>
                <w:rFonts w:ascii="Arial" w:eastAsia="ArialMT" w:hAnsi="Arial" w:cs="Arial"/>
                <w:color w:val="303030"/>
                <w:sz w:val="20"/>
                <w:szCs w:val="20"/>
              </w:rPr>
              <w:t>person’s financial affairs are being managed by</w:t>
            </w:r>
          </w:p>
          <w:p w14:paraId="267E05CF"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a court-appointed deputy, attorney or LPA</w:t>
            </w:r>
          </w:p>
          <w:p w14:paraId="267E05D0"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recent changes in deeds or title to property</w:t>
            </w:r>
          </w:p>
          <w:p w14:paraId="267E05D1"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rent arrears and eviction notices</w:t>
            </w:r>
          </w:p>
          <w:p w14:paraId="267E05D2" w14:textId="77777777" w:rsidR="00365E1B" w:rsidRPr="0068432D" w:rsidRDefault="00365E1B">
            <w:pPr>
              <w:pStyle w:val="ListParagraph"/>
              <w:numPr>
                <w:ilvl w:val="0"/>
                <w:numId w:val="16"/>
              </w:numPr>
              <w:autoSpaceDE w:val="0"/>
              <w:autoSpaceDN w:val="0"/>
              <w:adjustRightInd w:val="0"/>
              <w:spacing w:after="0" w:line="240" w:lineRule="auto"/>
              <w:rPr>
                <w:rFonts w:ascii="Arial" w:eastAsia="ArialMT" w:hAnsi="Arial" w:cs="Arial"/>
                <w:color w:val="303030"/>
                <w:sz w:val="20"/>
                <w:szCs w:val="20"/>
              </w:rPr>
            </w:pPr>
            <w:r w:rsidRPr="0068432D">
              <w:rPr>
                <w:rFonts w:ascii="Arial" w:hAnsi="Arial" w:cs="Arial"/>
                <w:color w:val="303030"/>
                <w:sz w:val="20"/>
                <w:szCs w:val="20"/>
              </w:rPr>
              <w:t>disparity betw</w:t>
            </w:r>
            <w:r w:rsidRPr="0068432D">
              <w:rPr>
                <w:rFonts w:ascii="Arial" w:eastAsia="ArialMT" w:hAnsi="Arial" w:cs="Arial"/>
                <w:color w:val="303030"/>
                <w:sz w:val="20"/>
                <w:szCs w:val="20"/>
              </w:rPr>
              <w:t>een the person’s living conditions</w:t>
            </w:r>
          </w:p>
          <w:p w14:paraId="267E05D3"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and their financial resources, e.g. insufficient</w:t>
            </w:r>
          </w:p>
          <w:p w14:paraId="267E05D4"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food in the house</w:t>
            </w:r>
          </w:p>
          <w:p w14:paraId="267E05D5"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000000"/>
                <w:sz w:val="20"/>
                <w:szCs w:val="20"/>
              </w:rPr>
            </w:pPr>
            <w:r w:rsidRPr="0068432D">
              <w:rPr>
                <w:rFonts w:ascii="Arial" w:hAnsi="Arial" w:cs="Arial"/>
                <w:color w:val="303030"/>
                <w:sz w:val="20"/>
                <w:szCs w:val="20"/>
              </w:rPr>
              <w:t>unnecessary property repairs</w:t>
            </w:r>
          </w:p>
        </w:tc>
      </w:tr>
      <w:tr w:rsidR="00365E1B" w14:paraId="267E05EC" w14:textId="77777777">
        <w:tc>
          <w:tcPr>
            <w:tcW w:w="3539" w:type="dxa"/>
            <w:shd w:val="clear" w:color="auto" w:fill="auto"/>
          </w:tcPr>
          <w:p w14:paraId="267E05D7"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b/>
                <w:bCs/>
                <w:color w:val="000000"/>
                <w:sz w:val="20"/>
                <w:szCs w:val="20"/>
              </w:rPr>
              <w:t>Modern slavery</w:t>
            </w:r>
            <w:r w:rsidRPr="0068432D">
              <w:rPr>
                <w:rFonts w:ascii="Arial" w:eastAsia="Calibri" w:hAnsi="Arial" w:cs="Arial"/>
                <w:color w:val="000000"/>
                <w:sz w:val="20"/>
                <w:szCs w:val="20"/>
              </w:rPr>
              <w:t>:</w:t>
            </w:r>
          </w:p>
          <w:p w14:paraId="267E05D8"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This type of abuse</w:t>
            </w:r>
          </w:p>
          <w:p w14:paraId="267E05D9"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lastRenderedPageBreak/>
              <w:t>encompasses slavery, human</w:t>
            </w:r>
          </w:p>
          <w:p w14:paraId="267E05DA"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trafficking, forced labour and</w:t>
            </w:r>
          </w:p>
          <w:p w14:paraId="267E05DB"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domestic servitude</w:t>
            </w:r>
          </w:p>
          <w:p w14:paraId="267E05DC" w14:textId="77777777" w:rsidR="00365E1B" w:rsidRPr="0068432D" w:rsidRDefault="00365E1B">
            <w:pPr>
              <w:autoSpaceDE w:val="0"/>
              <w:autoSpaceDN w:val="0"/>
              <w:adjustRightInd w:val="0"/>
              <w:rPr>
                <w:rFonts w:ascii="Arial" w:eastAsia="Calibri" w:hAnsi="Arial" w:cs="Arial"/>
                <w:b/>
                <w:bCs/>
                <w:color w:val="000000"/>
                <w:sz w:val="20"/>
                <w:szCs w:val="20"/>
              </w:rPr>
            </w:pPr>
          </w:p>
          <w:p w14:paraId="267E05DD" w14:textId="77777777" w:rsidR="00365E1B" w:rsidRPr="0068432D" w:rsidRDefault="00365E1B">
            <w:pPr>
              <w:autoSpaceDE w:val="0"/>
              <w:autoSpaceDN w:val="0"/>
              <w:adjustRightInd w:val="0"/>
              <w:rPr>
                <w:rFonts w:ascii="Arial" w:eastAsia="Calibri" w:hAnsi="Arial" w:cs="Arial"/>
                <w:b/>
                <w:bCs/>
                <w:color w:val="000000"/>
                <w:sz w:val="20"/>
                <w:szCs w:val="20"/>
              </w:rPr>
            </w:pPr>
          </w:p>
          <w:p w14:paraId="267E05DE" w14:textId="77777777" w:rsidR="00365E1B" w:rsidRPr="0068432D" w:rsidRDefault="00365E1B">
            <w:pPr>
              <w:autoSpaceDE w:val="0"/>
              <w:autoSpaceDN w:val="0"/>
              <w:adjustRightInd w:val="0"/>
              <w:rPr>
                <w:rFonts w:ascii="Arial" w:eastAsia="Calibri" w:hAnsi="Arial" w:cs="Arial"/>
                <w:b/>
                <w:bCs/>
                <w:color w:val="000000"/>
                <w:sz w:val="20"/>
                <w:szCs w:val="20"/>
              </w:rPr>
            </w:pPr>
          </w:p>
        </w:tc>
        <w:tc>
          <w:tcPr>
            <w:tcW w:w="5477" w:type="dxa"/>
            <w:shd w:val="clear" w:color="auto" w:fill="auto"/>
          </w:tcPr>
          <w:p w14:paraId="267E05DF" w14:textId="77777777" w:rsidR="00365E1B" w:rsidRPr="0068432D" w:rsidRDefault="00365E1B">
            <w:pPr>
              <w:autoSpaceDE w:val="0"/>
              <w:autoSpaceDN w:val="0"/>
              <w:adjustRightInd w:val="0"/>
              <w:rPr>
                <w:rFonts w:ascii="Arial" w:eastAsia="Calibri" w:hAnsi="Arial" w:cs="Arial"/>
                <w:color w:val="303030"/>
                <w:sz w:val="20"/>
                <w:szCs w:val="20"/>
              </w:rPr>
            </w:pPr>
            <w:r w:rsidRPr="0068432D">
              <w:rPr>
                <w:rFonts w:ascii="Arial" w:eastAsia="Calibri" w:hAnsi="Arial" w:cs="Arial"/>
                <w:color w:val="303030"/>
                <w:sz w:val="20"/>
                <w:szCs w:val="20"/>
              </w:rPr>
              <w:lastRenderedPageBreak/>
              <w:t>These could include the following:</w:t>
            </w:r>
          </w:p>
          <w:p w14:paraId="267E05E0"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signs of physical or emotional abuse</w:t>
            </w:r>
          </w:p>
          <w:p w14:paraId="267E05E1"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lastRenderedPageBreak/>
              <w:t>appearing to be malnourished, unkempt or</w:t>
            </w:r>
          </w:p>
          <w:p w14:paraId="267E05E2"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withdrawn</w:t>
            </w:r>
            <w:r w:rsidRPr="0068432D">
              <w:rPr>
                <w:rFonts w:ascii="Arial" w:eastAsia="ArialMT" w:hAnsi="Arial" w:cs="Arial"/>
                <w:color w:val="303030"/>
                <w:sz w:val="20"/>
                <w:szCs w:val="20"/>
              </w:rPr>
              <w:t xml:space="preserve"> </w:t>
            </w:r>
            <w:r w:rsidRPr="0068432D">
              <w:rPr>
                <w:rFonts w:ascii="Arial" w:hAnsi="Arial" w:cs="Arial"/>
                <w:color w:val="303030"/>
                <w:sz w:val="20"/>
                <w:szCs w:val="20"/>
              </w:rPr>
              <w:t>isolation from the community, seeming under</w:t>
            </w:r>
          </w:p>
          <w:p w14:paraId="267E05E3"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the control or influence of others</w:t>
            </w:r>
          </w:p>
          <w:p w14:paraId="267E05E4"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living in dirty, cramped or overcrowded</w:t>
            </w:r>
          </w:p>
          <w:p w14:paraId="267E05E5"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accommodation and/or living and working at the</w:t>
            </w:r>
          </w:p>
          <w:p w14:paraId="267E05E6"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same address</w:t>
            </w:r>
          </w:p>
          <w:p w14:paraId="267E05E7"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lack of personal effects or identification</w:t>
            </w:r>
          </w:p>
          <w:p w14:paraId="267E05E8"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documents</w:t>
            </w:r>
          </w:p>
          <w:p w14:paraId="267E05E9"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always wearing the same clothes</w:t>
            </w:r>
          </w:p>
          <w:p w14:paraId="267E05EA" w14:textId="77777777" w:rsidR="00365E1B" w:rsidRPr="0068432D" w:rsidRDefault="00365E1B">
            <w:pPr>
              <w:pStyle w:val="ListParagraph"/>
              <w:numPr>
                <w:ilvl w:val="0"/>
                <w:numId w:val="16"/>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avoidance of eye contact, appearing frightened</w:t>
            </w:r>
          </w:p>
          <w:p w14:paraId="267E05EB"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or hesitant to talk to strangers</w:t>
            </w:r>
          </w:p>
        </w:tc>
      </w:tr>
      <w:tr w:rsidR="00365E1B" w14:paraId="267E05FB" w14:textId="77777777">
        <w:tc>
          <w:tcPr>
            <w:tcW w:w="3539" w:type="dxa"/>
            <w:shd w:val="clear" w:color="auto" w:fill="auto"/>
          </w:tcPr>
          <w:p w14:paraId="267E05ED"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b/>
                <w:bCs/>
                <w:color w:val="000000"/>
                <w:sz w:val="20"/>
                <w:szCs w:val="20"/>
              </w:rPr>
              <w:lastRenderedPageBreak/>
              <w:t>Discriminatory abuse</w:t>
            </w:r>
            <w:r w:rsidRPr="0068432D">
              <w:rPr>
                <w:rFonts w:ascii="Arial" w:eastAsia="Calibri" w:hAnsi="Arial" w:cs="Arial"/>
                <w:color w:val="000000"/>
                <w:sz w:val="20"/>
                <w:szCs w:val="20"/>
              </w:rPr>
              <w:t>:</w:t>
            </w:r>
          </w:p>
          <w:p w14:paraId="267E05EE"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Including forms of harassment,</w:t>
            </w:r>
          </w:p>
          <w:p w14:paraId="267E05EF"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slurs or similar treatment</w:t>
            </w:r>
          </w:p>
          <w:p w14:paraId="267E05F0"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because of age, race, religion or</w:t>
            </w:r>
          </w:p>
          <w:p w14:paraId="267E05F1"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belief, sex, sexual orientation,</w:t>
            </w:r>
          </w:p>
          <w:p w14:paraId="267E05F2"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gender reassignment, disability,</w:t>
            </w:r>
          </w:p>
          <w:p w14:paraId="267E05F3"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marriage and civil partnership,</w:t>
            </w:r>
          </w:p>
          <w:p w14:paraId="267E05F4"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color w:val="000000"/>
                <w:sz w:val="20"/>
                <w:szCs w:val="20"/>
              </w:rPr>
              <w:t>pregnancy and maternity</w:t>
            </w:r>
          </w:p>
        </w:tc>
        <w:tc>
          <w:tcPr>
            <w:tcW w:w="5477" w:type="dxa"/>
            <w:shd w:val="clear" w:color="auto" w:fill="auto"/>
          </w:tcPr>
          <w:p w14:paraId="267E05F5" w14:textId="77777777" w:rsidR="00365E1B" w:rsidRPr="0068432D" w:rsidRDefault="00365E1B">
            <w:pPr>
              <w:pStyle w:val="ListParagraph"/>
              <w:numPr>
                <w:ilvl w:val="0"/>
                <w:numId w:val="20"/>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the person appears withdrawn and isolated</w:t>
            </w:r>
          </w:p>
          <w:p w14:paraId="267E05F6" w14:textId="77777777" w:rsidR="00365E1B" w:rsidRPr="0068432D" w:rsidRDefault="00365E1B">
            <w:pPr>
              <w:pStyle w:val="ListParagraph"/>
              <w:numPr>
                <w:ilvl w:val="0"/>
                <w:numId w:val="20"/>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expressions of anger, frustration, fear or anxiety</w:t>
            </w:r>
          </w:p>
          <w:p w14:paraId="267E05F7" w14:textId="77777777" w:rsidR="00365E1B" w:rsidRPr="0068432D" w:rsidRDefault="00365E1B">
            <w:pPr>
              <w:pStyle w:val="ListParagraph"/>
              <w:numPr>
                <w:ilvl w:val="0"/>
                <w:numId w:val="20"/>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the support on offer does not take account of</w:t>
            </w:r>
          </w:p>
          <w:p w14:paraId="267E05F8" w14:textId="77777777" w:rsidR="00365E1B" w:rsidRPr="0068432D" w:rsidRDefault="00365E1B">
            <w:pPr>
              <w:pStyle w:val="ListParagraph"/>
              <w:autoSpaceDE w:val="0"/>
              <w:autoSpaceDN w:val="0"/>
              <w:adjustRightInd w:val="0"/>
              <w:rPr>
                <w:rFonts w:ascii="Arial" w:eastAsia="ArialMT" w:hAnsi="Arial" w:cs="Arial"/>
                <w:color w:val="303030"/>
                <w:sz w:val="20"/>
                <w:szCs w:val="20"/>
              </w:rPr>
            </w:pPr>
            <w:r w:rsidRPr="0068432D">
              <w:rPr>
                <w:rFonts w:ascii="Arial" w:eastAsia="ArialMT" w:hAnsi="Arial" w:cs="Arial"/>
                <w:color w:val="303030"/>
                <w:sz w:val="20"/>
                <w:szCs w:val="20"/>
              </w:rPr>
              <w:t>the person’s individual needs in terms of a</w:t>
            </w:r>
          </w:p>
          <w:p w14:paraId="267E05F9"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protected characteristic</w:t>
            </w:r>
          </w:p>
          <w:p w14:paraId="267E05FA" w14:textId="77777777" w:rsidR="00365E1B" w:rsidRPr="0068432D" w:rsidRDefault="00365E1B">
            <w:pPr>
              <w:autoSpaceDE w:val="0"/>
              <w:autoSpaceDN w:val="0"/>
              <w:adjustRightInd w:val="0"/>
              <w:rPr>
                <w:rFonts w:ascii="Arial" w:eastAsia="Calibri" w:hAnsi="Arial" w:cs="Arial"/>
                <w:color w:val="303030"/>
                <w:sz w:val="20"/>
                <w:szCs w:val="20"/>
              </w:rPr>
            </w:pPr>
          </w:p>
        </w:tc>
      </w:tr>
      <w:tr w:rsidR="00365E1B" w14:paraId="267E0610" w14:textId="77777777">
        <w:tc>
          <w:tcPr>
            <w:tcW w:w="3539" w:type="dxa"/>
            <w:shd w:val="clear" w:color="auto" w:fill="auto"/>
          </w:tcPr>
          <w:p w14:paraId="267E05FC"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b/>
                <w:bCs/>
                <w:color w:val="000000"/>
                <w:sz w:val="20"/>
                <w:szCs w:val="20"/>
              </w:rPr>
              <w:t>Organisational or institutional</w:t>
            </w:r>
          </w:p>
          <w:p w14:paraId="267E05FD"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b/>
                <w:bCs/>
                <w:color w:val="000000"/>
                <w:sz w:val="20"/>
                <w:szCs w:val="20"/>
              </w:rPr>
              <w:t>abuse:</w:t>
            </w:r>
          </w:p>
          <w:p w14:paraId="267E05FE"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Including neglect and poor care</w:t>
            </w:r>
          </w:p>
          <w:p w14:paraId="267E05FF"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practice within an institution or</w:t>
            </w:r>
          </w:p>
          <w:p w14:paraId="267E0600"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specific care setting such as a</w:t>
            </w:r>
          </w:p>
          <w:p w14:paraId="267E0601"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hospital or care home, for</w:t>
            </w:r>
          </w:p>
          <w:p w14:paraId="267E0602"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example, or in relation to care</w:t>
            </w:r>
          </w:p>
          <w:p w14:paraId="267E0603" w14:textId="77777777" w:rsidR="00365E1B" w:rsidRPr="0068432D" w:rsidRDefault="00365E1B">
            <w:pPr>
              <w:autoSpaceDE w:val="0"/>
              <w:autoSpaceDN w:val="0"/>
              <w:adjustRightInd w:val="0"/>
              <w:rPr>
                <w:rFonts w:ascii="Arial" w:eastAsia="ArialMT" w:hAnsi="Arial" w:cs="Arial"/>
                <w:color w:val="000000"/>
                <w:sz w:val="20"/>
                <w:szCs w:val="20"/>
              </w:rPr>
            </w:pPr>
            <w:r w:rsidRPr="0068432D">
              <w:rPr>
                <w:rFonts w:ascii="Arial" w:eastAsia="ArialMT" w:hAnsi="Arial" w:cs="Arial"/>
                <w:color w:val="000000"/>
                <w:sz w:val="20"/>
                <w:szCs w:val="20"/>
              </w:rPr>
              <w:t>provided in one’s own home.</w:t>
            </w:r>
          </w:p>
          <w:p w14:paraId="267E0604"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This may range from one-off</w:t>
            </w:r>
          </w:p>
          <w:p w14:paraId="267E0605"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color w:val="000000"/>
                <w:sz w:val="20"/>
                <w:szCs w:val="20"/>
              </w:rPr>
              <w:t>incidents to ongoing ill-treatment</w:t>
            </w:r>
          </w:p>
        </w:tc>
        <w:tc>
          <w:tcPr>
            <w:tcW w:w="5477" w:type="dxa"/>
            <w:shd w:val="clear" w:color="auto" w:fill="auto"/>
          </w:tcPr>
          <w:p w14:paraId="267E0606" w14:textId="77777777" w:rsidR="00365E1B" w:rsidRPr="0068432D" w:rsidRDefault="00365E1B">
            <w:pPr>
              <w:autoSpaceDE w:val="0"/>
              <w:autoSpaceDN w:val="0"/>
              <w:adjustRightInd w:val="0"/>
              <w:rPr>
                <w:rFonts w:ascii="Arial" w:eastAsia="Calibri" w:hAnsi="Arial" w:cs="Arial"/>
                <w:color w:val="303030"/>
                <w:sz w:val="20"/>
                <w:szCs w:val="20"/>
              </w:rPr>
            </w:pPr>
            <w:r w:rsidRPr="0068432D">
              <w:rPr>
                <w:rFonts w:ascii="Arial" w:eastAsia="Calibri" w:hAnsi="Arial" w:cs="Arial"/>
                <w:color w:val="303030"/>
                <w:sz w:val="20"/>
                <w:szCs w:val="20"/>
              </w:rPr>
              <w:t>These could include the following:</w:t>
            </w:r>
          </w:p>
          <w:p w14:paraId="267E0607" w14:textId="77777777" w:rsidR="00365E1B" w:rsidRPr="0068432D" w:rsidRDefault="00365E1B">
            <w:pPr>
              <w:pStyle w:val="ListParagraph"/>
              <w:numPr>
                <w:ilvl w:val="0"/>
                <w:numId w:val="17"/>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inadequate staffing levels</w:t>
            </w:r>
          </w:p>
          <w:p w14:paraId="267E0608" w14:textId="77777777" w:rsidR="00365E1B" w:rsidRPr="0068432D" w:rsidRDefault="00365E1B">
            <w:pPr>
              <w:pStyle w:val="ListParagraph"/>
              <w:numPr>
                <w:ilvl w:val="0"/>
                <w:numId w:val="17"/>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people being hungry or dehydrated</w:t>
            </w:r>
          </w:p>
          <w:p w14:paraId="267E0609" w14:textId="77777777" w:rsidR="00365E1B" w:rsidRPr="0068432D" w:rsidRDefault="00365E1B">
            <w:pPr>
              <w:pStyle w:val="ListParagraph"/>
              <w:numPr>
                <w:ilvl w:val="0"/>
                <w:numId w:val="17"/>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poor standards of care</w:t>
            </w:r>
          </w:p>
          <w:p w14:paraId="267E060A" w14:textId="77777777" w:rsidR="00365E1B" w:rsidRPr="0068432D" w:rsidRDefault="00365E1B">
            <w:pPr>
              <w:pStyle w:val="ListParagraph"/>
              <w:numPr>
                <w:ilvl w:val="0"/>
                <w:numId w:val="17"/>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lack of personal clothing and possessions and</w:t>
            </w:r>
          </w:p>
          <w:p w14:paraId="267E060B" w14:textId="77777777" w:rsidR="00365E1B" w:rsidRPr="0068432D" w:rsidRDefault="00365E1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communal use of personal items</w:t>
            </w:r>
          </w:p>
          <w:p w14:paraId="267E060C" w14:textId="77777777" w:rsidR="00365E1B" w:rsidRPr="0068432D" w:rsidRDefault="00365E1B">
            <w:pPr>
              <w:pStyle w:val="ListParagraph"/>
              <w:numPr>
                <w:ilvl w:val="0"/>
                <w:numId w:val="17"/>
              </w:numPr>
              <w:autoSpaceDE w:val="0"/>
              <w:autoSpaceDN w:val="0"/>
              <w:adjustRightInd w:val="0"/>
              <w:spacing w:after="0" w:line="240" w:lineRule="auto"/>
              <w:rPr>
                <w:rFonts w:ascii="Arial" w:hAnsi="Arial" w:cs="Arial"/>
                <w:color w:val="303030"/>
                <w:sz w:val="20"/>
                <w:szCs w:val="20"/>
              </w:rPr>
            </w:pPr>
            <w:r w:rsidRPr="0068432D">
              <w:rPr>
                <w:rFonts w:ascii="Arial" w:eastAsia="ArialMT" w:hAnsi="Arial" w:cs="Arial"/>
                <w:color w:val="303030"/>
                <w:sz w:val="20"/>
                <w:szCs w:val="20"/>
              </w:rPr>
              <w:t>l</w:t>
            </w:r>
            <w:r w:rsidRPr="0068432D">
              <w:rPr>
                <w:rFonts w:ascii="Arial" w:hAnsi="Arial" w:cs="Arial"/>
                <w:color w:val="303030"/>
                <w:sz w:val="20"/>
                <w:szCs w:val="20"/>
              </w:rPr>
              <w:t>ack of adequate procedures</w:t>
            </w:r>
          </w:p>
          <w:p w14:paraId="267E060D" w14:textId="77777777" w:rsidR="00365E1B" w:rsidRPr="0068432D" w:rsidRDefault="00365E1B">
            <w:pPr>
              <w:pStyle w:val="ListParagraph"/>
              <w:numPr>
                <w:ilvl w:val="0"/>
                <w:numId w:val="17"/>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poor record-keeping and missing documents</w:t>
            </w:r>
          </w:p>
          <w:p w14:paraId="267E060E" w14:textId="77777777" w:rsidR="00365E1B" w:rsidRPr="0068432D" w:rsidRDefault="00365E1B">
            <w:pPr>
              <w:pStyle w:val="ListParagraph"/>
              <w:numPr>
                <w:ilvl w:val="0"/>
                <w:numId w:val="17"/>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absence of individual care plans</w:t>
            </w:r>
          </w:p>
          <w:p w14:paraId="267E060F" w14:textId="77777777" w:rsidR="00365E1B" w:rsidRPr="0068432D" w:rsidRDefault="00365E1B">
            <w:pPr>
              <w:pStyle w:val="ListParagraph"/>
              <w:numPr>
                <w:ilvl w:val="0"/>
                <w:numId w:val="17"/>
              </w:numPr>
              <w:autoSpaceDE w:val="0"/>
              <w:autoSpaceDN w:val="0"/>
              <w:adjustRightInd w:val="0"/>
              <w:spacing w:after="0" w:line="240" w:lineRule="auto"/>
              <w:rPr>
                <w:rFonts w:ascii="Arial" w:eastAsia="ArialMT" w:hAnsi="Arial" w:cs="Arial"/>
                <w:color w:val="303030"/>
                <w:sz w:val="20"/>
                <w:szCs w:val="20"/>
              </w:rPr>
            </w:pPr>
            <w:r w:rsidRPr="0068432D">
              <w:rPr>
                <w:rFonts w:ascii="Arial" w:hAnsi="Arial" w:cs="Arial"/>
                <w:color w:val="303030"/>
                <w:sz w:val="20"/>
                <w:szCs w:val="20"/>
              </w:rPr>
              <w:t>lack of management overview and support</w:t>
            </w:r>
          </w:p>
        </w:tc>
      </w:tr>
      <w:tr w:rsidR="00365E1B" w14:paraId="267E0638" w14:textId="77777777">
        <w:tc>
          <w:tcPr>
            <w:tcW w:w="3539" w:type="dxa"/>
            <w:shd w:val="clear" w:color="auto" w:fill="auto"/>
          </w:tcPr>
          <w:p w14:paraId="267E0611"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b/>
                <w:bCs/>
                <w:color w:val="000000"/>
                <w:sz w:val="20"/>
                <w:szCs w:val="20"/>
              </w:rPr>
              <w:t>Neglect and acts of omission:</w:t>
            </w:r>
          </w:p>
          <w:p w14:paraId="267E0612"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Including ignoring medical,</w:t>
            </w:r>
          </w:p>
          <w:p w14:paraId="267E0613"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emotional or physical care</w:t>
            </w:r>
          </w:p>
          <w:p w14:paraId="267E0614"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needs, failure to provide access</w:t>
            </w:r>
          </w:p>
          <w:p w14:paraId="267E0615"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to appropriate health, care and</w:t>
            </w:r>
          </w:p>
          <w:p w14:paraId="267E0616"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support or educational services,</w:t>
            </w:r>
          </w:p>
          <w:p w14:paraId="267E0617"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the withholding of the</w:t>
            </w:r>
          </w:p>
          <w:p w14:paraId="267E0618"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necessities of life, such as</w:t>
            </w:r>
          </w:p>
          <w:p w14:paraId="267E0619"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medication, adequate nutrition</w:t>
            </w:r>
          </w:p>
          <w:p w14:paraId="267E061A"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and heating</w:t>
            </w:r>
          </w:p>
          <w:p w14:paraId="267E061B" w14:textId="77777777" w:rsidR="00365E1B" w:rsidRPr="0068432D" w:rsidRDefault="00365E1B">
            <w:pPr>
              <w:autoSpaceDE w:val="0"/>
              <w:autoSpaceDN w:val="0"/>
              <w:adjustRightInd w:val="0"/>
              <w:rPr>
                <w:rFonts w:ascii="Arial" w:eastAsia="Calibri" w:hAnsi="Arial" w:cs="Arial"/>
                <w:color w:val="000000"/>
                <w:sz w:val="20"/>
                <w:szCs w:val="20"/>
              </w:rPr>
            </w:pPr>
          </w:p>
          <w:p w14:paraId="267E061C" w14:textId="77777777" w:rsidR="00365E1B" w:rsidRPr="0068432D" w:rsidRDefault="00365E1B">
            <w:pPr>
              <w:autoSpaceDE w:val="0"/>
              <w:autoSpaceDN w:val="0"/>
              <w:adjustRightInd w:val="0"/>
              <w:rPr>
                <w:rFonts w:ascii="Arial" w:eastAsia="Calibri" w:hAnsi="Arial" w:cs="Arial"/>
                <w:b/>
                <w:bCs/>
                <w:color w:val="000000"/>
                <w:sz w:val="20"/>
                <w:szCs w:val="20"/>
              </w:rPr>
            </w:pPr>
          </w:p>
          <w:p w14:paraId="267E061D" w14:textId="77777777" w:rsidR="00365E1B" w:rsidRPr="0068432D" w:rsidRDefault="00365E1B">
            <w:pPr>
              <w:autoSpaceDE w:val="0"/>
              <w:autoSpaceDN w:val="0"/>
              <w:adjustRightInd w:val="0"/>
              <w:rPr>
                <w:rFonts w:ascii="Arial" w:eastAsia="Calibri" w:hAnsi="Arial" w:cs="Arial"/>
                <w:b/>
                <w:bCs/>
                <w:color w:val="000000"/>
                <w:sz w:val="20"/>
                <w:szCs w:val="20"/>
              </w:rPr>
            </w:pPr>
            <w:r w:rsidRPr="0068432D">
              <w:rPr>
                <w:rFonts w:ascii="Arial" w:eastAsia="Calibri" w:hAnsi="Arial" w:cs="Arial"/>
                <w:b/>
                <w:bCs/>
                <w:color w:val="000000"/>
                <w:sz w:val="20"/>
                <w:szCs w:val="20"/>
              </w:rPr>
              <w:t>Self- neglect:</w:t>
            </w:r>
          </w:p>
          <w:p w14:paraId="267E061E"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This covers a wide range of</w:t>
            </w:r>
          </w:p>
          <w:p w14:paraId="267E061F"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behaviour that is neglecting to</w:t>
            </w:r>
          </w:p>
          <w:p w14:paraId="267E0620" w14:textId="77777777" w:rsidR="00365E1B" w:rsidRPr="0068432D" w:rsidRDefault="00365E1B">
            <w:pPr>
              <w:autoSpaceDE w:val="0"/>
              <w:autoSpaceDN w:val="0"/>
              <w:adjustRightInd w:val="0"/>
              <w:rPr>
                <w:rFonts w:ascii="Arial" w:eastAsia="ArialMT" w:hAnsi="Arial" w:cs="Arial"/>
                <w:color w:val="000000"/>
                <w:sz w:val="20"/>
                <w:szCs w:val="20"/>
              </w:rPr>
            </w:pPr>
            <w:r w:rsidRPr="0068432D">
              <w:rPr>
                <w:rFonts w:ascii="Arial" w:eastAsia="ArialMT" w:hAnsi="Arial" w:cs="Arial"/>
                <w:color w:val="000000"/>
                <w:sz w:val="20"/>
                <w:szCs w:val="20"/>
              </w:rPr>
              <w:t>care for one’s personal hygiene,</w:t>
            </w:r>
          </w:p>
          <w:p w14:paraId="267E0621"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health or surroundings and</w:t>
            </w:r>
          </w:p>
          <w:p w14:paraId="267E0622"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lastRenderedPageBreak/>
              <w:t>includes behaviour such as</w:t>
            </w:r>
          </w:p>
          <w:p w14:paraId="267E0623" w14:textId="77777777" w:rsidR="00365E1B" w:rsidRPr="0068432D" w:rsidRDefault="00365E1B">
            <w:pPr>
              <w:autoSpaceDE w:val="0"/>
              <w:autoSpaceDN w:val="0"/>
              <w:adjustRightInd w:val="0"/>
              <w:rPr>
                <w:rFonts w:ascii="Arial" w:eastAsia="Calibri" w:hAnsi="Arial" w:cs="Arial"/>
                <w:color w:val="000000"/>
                <w:sz w:val="20"/>
                <w:szCs w:val="20"/>
              </w:rPr>
            </w:pPr>
            <w:r w:rsidRPr="0068432D">
              <w:rPr>
                <w:rFonts w:ascii="Arial" w:eastAsia="Calibri" w:hAnsi="Arial" w:cs="Arial"/>
                <w:color w:val="000000"/>
                <w:sz w:val="20"/>
                <w:szCs w:val="20"/>
              </w:rPr>
              <w:t>hoarding</w:t>
            </w:r>
          </w:p>
          <w:p w14:paraId="267E0624" w14:textId="77777777" w:rsidR="00365E1B" w:rsidRPr="0068432D" w:rsidRDefault="00365E1B">
            <w:pPr>
              <w:autoSpaceDE w:val="0"/>
              <w:autoSpaceDN w:val="0"/>
              <w:adjustRightInd w:val="0"/>
              <w:rPr>
                <w:rFonts w:ascii="Arial" w:eastAsia="Calibri" w:hAnsi="Arial" w:cs="Arial"/>
                <w:b/>
                <w:bCs/>
                <w:color w:val="000000"/>
                <w:sz w:val="20"/>
                <w:szCs w:val="20"/>
              </w:rPr>
            </w:pPr>
          </w:p>
        </w:tc>
        <w:tc>
          <w:tcPr>
            <w:tcW w:w="5477" w:type="dxa"/>
            <w:shd w:val="clear" w:color="auto" w:fill="auto"/>
          </w:tcPr>
          <w:p w14:paraId="267E0625" w14:textId="77777777" w:rsidR="00365E1B" w:rsidRPr="0068432D" w:rsidRDefault="00365E1B">
            <w:pPr>
              <w:autoSpaceDE w:val="0"/>
              <w:autoSpaceDN w:val="0"/>
              <w:adjustRightInd w:val="0"/>
              <w:rPr>
                <w:rFonts w:ascii="Arial" w:eastAsia="Calibri" w:hAnsi="Arial" w:cs="Arial"/>
                <w:color w:val="303030"/>
                <w:sz w:val="20"/>
                <w:szCs w:val="20"/>
              </w:rPr>
            </w:pPr>
            <w:r w:rsidRPr="0068432D">
              <w:rPr>
                <w:rFonts w:ascii="Arial" w:eastAsia="Calibri" w:hAnsi="Arial" w:cs="Arial"/>
                <w:color w:val="303030"/>
                <w:sz w:val="20"/>
                <w:szCs w:val="20"/>
              </w:rPr>
              <w:lastRenderedPageBreak/>
              <w:t>These could include the following:</w:t>
            </w:r>
          </w:p>
          <w:p w14:paraId="267E0626" w14:textId="77777777" w:rsidR="00365E1B" w:rsidRPr="0068432D" w:rsidRDefault="00365E1B">
            <w:pPr>
              <w:pStyle w:val="ListParagraph"/>
              <w:numPr>
                <w:ilvl w:val="0"/>
                <w:numId w:val="18"/>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failure to provide or allow access to food,</w:t>
            </w:r>
          </w:p>
          <w:p w14:paraId="267E0627" w14:textId="77777777" w:rsidR="00F67BBB" w:rsidRDefault="00365E1B" w:rsidP="00F67BB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shelter, clothing, heating, stimulation and</w:t>
            </w:r>
          </w:p>
          <w:p w14:paraId="267E0628" w14:textId="77777777" w:rsidR="00365E1B" w:rsidRPr="0068432D" w:rsidRDefault="00365E1B" w:rsidP="00F67BBB">
            <w:pPr>
              <w:pStyle w:val="ListParagraph"/>
              <w:autoSpaceDE w:val="0"/>
              <w:autoSpaceDN w:val="0"/>
              <w:adjustRightInd w:val="0"/>
              <w:rPr>
                <w:rFonts w:ascii="Arial" w:hAnsi="Arial" w:cs="Arial"/>
                <w:color w:val="303030"/>
                <w:sz w:val="20"/>
                <w:szCs w:val="20"/>
              </w:rPr>
            </w:pPr>
            <w:r w:rsidRPr="0068432D">
              <w:rPr>
                <w:rFonts w:ascii="Arial" w:hAnsi="Arial" w:cs="Arial"/>
                <w:color w:val="303030"/>
                <w:sz w:val="20"/>
                <w:szCs w:val="20"/>
              </w:rPr>
              <w:t>activity, personal or medical care</w:t>
            </w:r>
          </w:p>
          <w:p w14:paraId="267E0629" w14:textId="77777777" w:rsidR="00365E1B" w:rsidRPr="0068432D" w:rsidRDefault="00365E1B">
            <w:pPr>
              <w:pStyle w:val="ListParagraph"/>
              <w:numPr>
                <w:ilvl w:val="0"/>
                <w:numId w:val="18"/>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providing care in a way that the person dislikes</w:t>
            </w:r>
          </w:p>
          <w:p w14:paraId="267E062A" w14:textId="77777777" w:rsidR="00365E1B" w:rsidRPr="0068432D" w:rsidRDefault="00365E1B">
            <w:pPr>
              <w:pStyle w:val="ListParagraph"/>
              <w:numPr>
                <w:ilvl w:val="0"/>
                <w:numId w:val="18"/>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failure to administer medication as prescribed</w:t>
            </w:r>
          </w:p>
          <w:p w14:paraId="267E062B" w14:textId="77777777" w:rsidR="00365E1B" w:rsidRPr="0068432D" w:rsidRDefault="00365E1B">
            <w:pPr>
              <w:pStyle w:val="ListParagraph"/>
              <w:numPr>
                <w:ilvl w:val="0"/>
                <w:numId w:val="18"/>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refusal of access to visitors</w:t>
            </w:r>
          </w:p>
          <w:p w14:paraId="267E062C" w14:textId="77777777" w:rsidR="00365E1B" w:rsidRPr="0068432D" w:rsidRDefault="00365E1B">
            <w:pPr>
              <w:pStyle w:val="ListParagraph"/>
              <w:numPr>
                <w:ilvl w:val="0"/>
                <w:numId w:val="18"/>
              </w:numPr>
              <w:autoSpaceDE w:val="0"/>
              <w:autoSpaceDN w:val="0"/>
              <w:adjustRightInd w:val="0"/>
              <w:spacing w:after="0" w:line="240" w:lineRule="auto"/>
              <w:rPr>
                <w:rFonts w:ascii="Arial" w:eastAsia="ArialMT" w:hAnsi="Arial" w:cs="Arial"/>
                <w:color w:val="303030"/>
                <w:sz w:val="20"/>
                <w:szCs w:val="20"/>
              </w:rPr>
            </w:pPr>
            <w:r w:rsidRPr="0068432D">
              <w:rPr>
                <w:rFonts w:ascii="Arial" w:eastAsia="ArialMT" w:hAnsi="Arial" w:cs="Arial"/>
                <w:color w:val="303030"/>
                <w:sz w:val="20"/>
                <w:szCs w:val="20"/>
              </w:rPr>
              <w:t>not taking account of the person’s cultural,</w:t>
            </w:r>
          </w:p>
          <w:p w14:paraId="267E062D" w14:textId="77777777" w:rsidR="00365E1B" w:rsidRPr="0068432D" w:rsidRDefault="00365E1B">
            <w:pPr>
              <w:autoSpaceDE w:val="0"/>
              <w:autoSpaceDN w:val="0"/>
              <w:adjustRightInd w:val="0"/>
              <w:rPr>
                <w:rFonts w:ascii="Arial" w:eastAsia="Calibri" w:hAnsi="Arial" w:cs="Arial"/>
                <w:color w:val="303030"/>
                <w:sz w:val="20"/>
                <w:szCs w:val="20"/>
              </w:rPr>
            </w:pPr>
            <w:r w:rsidRPr="0068432D">
              <w:rPr>
                <w:rFonts w:ascii="Arial" w:eastAsia="Calibri" w:hAnsi="Arial" w:cs="Arial"/>
                <w:color w:val="303030"/>
                <w:sz w:val="20"/>
                <w:szCs w:val="20"/>
              </w:rPr>
              <w:t xml:space="preserve">               religious or ethnic needs</w:t>
            </w:r>
          </w:p>
          <w:p w14:paraId="267E062E" w14:textId="77777777" w:rsidR="00365E1B" w:rsidRPr="0068432D" w:rsidRDefault="00365E1B">
            <w:pPr>
              <w:autoSpaceDE w:val="0"/>
              <w:autoSpaceDN w:val="0"/>
              <w:adjustRightInd w:val="0"/>
              <w:rPr>
                <w:rFonts w:ascii="Arial" w:eastAsia="Calibri" w:hAnsi="Arial" w:cs="Arial"/>
                <w:color w:val="303030"/>
                <w:sz w:val="20"/>
                <w:szCs w:val="20"/>
              </w:rPr>
            </w:pPr>
          </w:p>
          <w:p w14:paraId="267E062F" w14:textId="77777777" w:rsidR="00365E1B" w:rsidRPr="0068432D" w:rsidRDefault="00365E1B">
            <w:pPr>
              <w:autoSpaceDE w:val="0"/>
              <w:autoSpaceDN w:val="0"/>
              <w:adjustRightInd w:val="0"/>
              <w:rPr>
                <w:rFonts w:ascii="Arial" w:eastAsia="Calibri" w:hAnsi="Arial" w:cs="Arial"/>
                <w:color w:val="303030"/>
                <w:sz w:val="20"/>
                <w:szCs w:val="20"/>
              </w:rPr>
            </w:pPr>
          </w:p>
          <w:p w14:paraId="267E0630" w14:textId="77777777" w:rsidR="00365E1B" w:rsidRPr="0068432D" w:rsidRDefault="00365E1B">
            <w:pPr>
              <w:autoSpaceDE w:val="0"/>
              <w:autoSpaceDN w:val="0"/>
              <w:adjustRightInd w:val="0"/>
              <w:rPr>
                <w:rFonts w:ascii="Arial" w:eastAsia="Calibri" w:hAnsi="Arial" w:cs="Arial"/>
                <w:color w:val="303030"/>
                <w:sz w:val="20"/>
                <w:szCs w:val="20"/>
              </w:rPr>
            </w:pPr>
          </w:p>
          <w:p w14:paraId="267E0631" w14:textId="77777777" w:rsidR="00365E1B" w:rsidRPr="0068432D" w:rsidRDefault="00365E1B">
            <w:pPr>
              <w:autoSpaceDE w:val="0"/>
              <w:autoSpaceDN w:val="0"/>
              <w:adjustRightInd w:val="0"/>
              <w:rPr>
                <w:rFonts w:ascii="Arial" w:eastAsia="Calibri" w:hAnsi="Arial" w:cs="Arial"/>
                <w:color w:val="303030"/>
                <w:sz w:val="20"/>
                <w:szCs w:val="20"/>
              </w:rPr>
            </w:pPr>
            <w:r w:rsidRPr="0068432D">
              <w:rPr>
                <w:rFonts w:ascii="Arial" w:eastAsia="Calibri" w:hAnsi="Arial" w:cs="Arial"/>
                <w:color w:val="303030"/>
                <w:sz w:val="20"/>
                <w:szCs w:val="20"/>
              </w:rPr>
              <w:t>These could include the following:</w:t>
            </w:r>
          </w:p>
          <w:p w14:paraId="267E0632" w14:textId="77777777" w:rsidR="00365E1B" w:rsidRPr="0068432D" w:rsidRDefault="00365E1B">
            <w:pPr>
              <w:pStyle w:val="ListParagraph"/>
              <w:numPr>
                <w:ilvl w:val="0"/>
                <w:numId w:val="19"/>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very poor personal hygiene</w:t>
            </w:r>
          </w:p>
          <w:p w14:paraId="267E0633" w14:textId="77777777" w:rsidR="00365E1B" w:rsidRPr="0068432D" w:rsidRDefault="00365E1B">
            <w:pPr>
              <w:pStyle w:val="ListParagraph"/>
              <w:numPr>
                <w:ilvl w:val="0"/>
                <w:numId w:val="19"/>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unkempt appearance</w:t>
            </w:r>
          </w:p>
          <w:p w14:paraId="267E0634" w14:textId="77777777" w:rsidR="00365E1B" w:rsidRPr="0068432D" w:rsidRDefault="00365E1B">
            <w:pPr>
              <w:pStyle w:val="ListParagraph"/>
              <w:numPr>
                <w:ilvl w:val="0"/>
                <w:numId w:val="19"/>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 xml:space="preserve">lack of essential food, </w:t>
            </w:r>
            <w:r w:rsidR="008E25AA" w:rsidRPr="0068432D">
              <w:rPr>
                <w:rFonts w:ascii="Arial" w:hAnsi="Arial" w:cs="Arial"/>
                <w:color w:val="303030"/>
                <w:sz w:val="20"/>
                <w:szCs w:val="20"/>
              </w:rPr>
              <w:t>clothing,</w:t>
            </w:r>
            <w:r w:rsidRPr="0068432D">
              <w:rPr>
                <w:rFonts w:ascii="Arial" w:hAnsi="Arial" w:cs="Arial"/>
                <w:color w:val="303030"/>
                <w:sz w:val="20"/>
                <w:szCs w:val="20"/>
              </w:rPr>
              <w:t xml:space="preserve"> or shelter</w:t>
            </w:r>
          </w:p>
          <w:p w14:paraId="267E0635" w14:textId="77777777" w:rsidR="00365E1B" w:rsidRPr="0068432D" w:rsidRDefault="00365E1B">
            <w:pPr>
              <w:pStyle w:val="ListParagraph"/>
              <w:numPr>
                <w:ilvl w:val="0"/>
                <w:numId w:val="19"/>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malnutrition and/or dehydration</w:t>
            </w:r>
          </w:p>
          <w:p w14:paraId="267E0636" w14:textId="77777777" w:rsidR="00365E1B" w:rsidRPr="0068432D" w:rsidRDefault="00365E1B">
            <w:pPr>
              <w:pStyle w:val="ListParagraph"/>
              <w:numPr>
                <w:ilvl w:val="0"/>
                <w:numId w:val="19"/>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lastRenderedPageBreak/>
              <w:t>living in squalid or unsanitary conditions</w:t>
            </w:r>
          </w:p>
          <w:p w14:paraId="267E0637" w14:textId="77777777" w:rsidR="00365E1B" w:rsidRPr="0068432D" w:rsidRDefault="00365E1B">
            <w:pPr>
              <w:pStyle w:val="ListParagraph"/>
              <w:numPr>
                <w:ilvl w:val="0"/>
                <w:numId w:val="19"/>
              </w:numPr>
              <w:autoSpaceDE w:val="0"/>
              <w:autoSpaceDN w:val="0"/>
              <w:adjustRightInd w:val="0"/>
              <w:spacing w:after="0" w:line="240" w:lineRule="auto"/>
              <w:rPr>
                <w:rFonts w:ascii="Arial" w:hAnsi="Arial" w:cs="Arial"/>
                <w:color w:val="303030"/>
                <w:sz w:val="20"/>
                <w:szCs w:val="20"/>
              </w:rPr>
            </w:pPr>
            <w:r w:rsidRPr="0068432D">
              <w:rPr>
                <w:rFonts w:ascii="Arial" w:hAnsi="Arial" w:cs="Arial"/>
                <w:color w:val="303030"/>
                <w:sz w:val="20"/>
                <w:szCs w:val="20"/>
              </w:rPr>
              <w:t>neglecting household maintenance</w:t>
            </w:r>
          </w:p>
        </w:tc>
      </w:tr>
      <w:tr w:rsidR="008E72F8" w14:paraId="267E064B" w14:textId="77777777">
        <w:tc>
          <w:tcPr>
            <w:tcW w:w="3539" w:type="dxa"/>
            <w:shd w:val="clear" w:color="auto" w:fill="auto"/>
          </w:tcPr>
          <w:p w14:paraId="267E0639" w14:textId="77777777" w:rsidR="008E72F8" w:rsidRPr="0068432D" w:rsidRDefault="00CE2F8C">
            <w:pPr>
              <w:autoSpaceDE w:val="0"/>
              <w:autoSpaceDN w:val="0"/>
              <w:adjustRightInd w:val="0"/>
              <w:rPr>
                <w:rFonts w:ascii="Arial" w:eastAsia="Calibri" w:hAnsi="Arial" w:cs="Arial"/>
                <w:b/>
                <w:bCs/>
                <w:color w:val="000000"/>
                <w:sz w:val="20"/>
                <w:szCs w:val="20"/>
              </w:rPr>
            </w:pPr>
            <w:r w:rsidRPr="0068432D">
              <w:rPr>
                <w:rFonts w:ascii="Arial" w:eastAsia="Calibri" w:hAnsi="Arial" w:cs="Arial"/>
                <w:b/>
                <w:bCs/>
                <w:color w:val="000000"/>
                <w:sz w:val="20"/>
                <w:szCs w:val="20"/>
              </w:rPr>
              <w:lastRenderedPageBreak/>
              <w:t>Coercive Control</w:t>
            </w:r>
            <w:r w:rsidR="00FC011D" w:rsidRPr="0068432D">
              <w:rPr>
                <w:rFonts w:ascii="Arial" w:eastAsia="Calibri" w:hAnsi="Arial" w:cs="Arial"/>
                <w:b/>
                <w:bCs/>
                <w:color w:val="000000"/>
                <w:sz w:val="20"/>
                <w:szCs w:val="20"/>
              </w:rPr>
              <w:t xml:space="preserve">ling </w:t>
            </w:r>
            <w:r w:rsidRPr="0068432D">
              <w:rPr>
                <w:rFonts w:ascii="Arial" w:eastAsia="Calibri" w:hAnsi="Arial" w:cs="Arial"/>
                <w:b/>
                <w:bCs/>
                <w:color w:val="000000"/>
                <w:sz w:val="20"/>
                <w:szCs w:val="20"/>
              </w:rPr>
              <w:t>behaviour:</w:t>
            </w:r>
          </w:p>
          <w:p w14:paraId="267E063A" w14:textId="77777777" w:rsidR="00CE2F8C" w:rsidRPr="0068432D" w:rsidRDefault="00CE2F8C">
            <w:pPr>
              <w:autoSpaceDE w:val="0"/>
              <w:autoSpaceDN w:val="0"/>
              <w:adjustRightInd w:val="0"/>
              <w:rPr>
                <w:rFonts w:ascii="Arial" w:eastAsia="Calibri" w:hAnsi="Arial" w:cs="Arial"/>
                <w:b/>
                <w:bCs/>
                <w:color w:val="000000"/>
                <w:sz w:val="20"/>
                <w:szCs w:val="20"/>
              </w:rPr>
            </w:pPr>
          </w:p>
          <w:p w14:paraId="267E063B" w14:textId="77777777" w:rsidR="00CE2F8C" w:rsidRPr="0068432D" w:rsidRDefault="00CE2F8C" w:rsidP="00CE2F8C">
            <w:pPr>
              <w:pStyle w:val="Heading1"/>
              <w:jc w:val="left"/>
              <w:rPr>
                <w:rStyle w:val="Emphasis"/>
                <w:rFonts w:ascii="Arial" w:hAnsi="Arial" w:cs="Arial"/>
                <w:b w:val="0"/>
                <w:bCs w:val="0"/>
                <w:i w:val="0"/>
                <w:iCs w:val="0"/>
                <w:sz w:val="20"/>
                <w:szCs w:val="20"/>
              </w:rPr>
            </w:pPr>
            <w:r w:rsidRPr="0068432D">
              <w:rPr>
                <w:rStyle w:val="Emphasis"/>
                <w:rFonts w:ascii="Arial" w:hAnsi="Arial" w:cs="Arial"/>
                <w:b w:val="0"/>
                <w:bCs w:val="0"/>
                <w:i w:val="0"/>
                <w:iCs w:val="0"/>
                <w:sz w:val="20"/>
                <w:szCs w:val="20"/>
              </w:rPr>
              <w:t>Coercive control is an act or a pattern of acts of assault, threats, humiliation and intimidation or other abuse that is used to harm, punish, or frighten their victim.</w:t>
            </w:r>
          </w:p>
          <w:p w14:paraId="267E063C" w14:textId="77777777" w:rsidR="00CE2F8C" w:rsidRPr="0068432D" w:rsidRDefault="00CE2F8C">
            <w:pPr>
              <w:autoSpaceDE w:val="0"/>
              <w:autoSpaceDN w:val="0"/>
              <w:adjustRightInd w:val="0"/>
              <w:rPr>
                <w:rFonts w:ascii="Arial" w:eastAsia="Calibri" w:hAnsi="Arial" w:cs="Arial"/>
                <w:b/>
                <w:bCs/>
                <w:color w:val="000000"/>
                <w:sz w:val="20"/>
                <w:szCs w:val="20"/>
              </w:rPr>
            </w:pPr>
          </w:p>
        </w:tc>
        <w:tc>
          <w:tcPr>
            <w:tcW w:w="5477" w:type="dxa"/>
            <w:shd w:val="clear" w:color="auto" w:fill="auto"/>
          </w:tcPr>
          <w:p w14:paraId="267E063D" w14:textId="77777777" w:rsidR="008E72F8" w:rsidRPr="0068432D" w:rsidRDefault="008E72F8">
            <w:pPr>
              <w:autoSpaceDE w:val="0"/>
              <w:autoSpaceDN w:val="0"/>
              <w:adjustRightInd w:val="0"/>
              <w:rPr>
                <w:rFonts w:ascii="Arial" w:eastAsia="Calibri" w:hAnsi="Arial" w:cs="Arial"/>
                <w:color w:val="303030"/>
                <w:sz w:val="20"/>
                <w:szCs w:val="20"/>
              </w:rPr>
            </w:pPr>
          </w:p>
          <w:p w14:paraId="267E063E" w14:textId="77777777" w:rsidR="000433C3" w:rsidRPr="0068432D" w:rsidRDefault="000433C3" w:rsidP="000433C3">
            <w:pPr>
              <w:autoSpaceDE w:val="0"/>
              <w:autoSpaceDN w:val="0"/>
              <w:adjustRightInd w:val="0"/>
              <w:rPr>
                <w:rFonts w:ascii="Arial" w:eastAsia="Calibri" w:hAnsi="Arial" w:cs="Arial"/>
                <w:color w:val="303030"/>
                <w:sz w:val="20"/>
                <w:szCs w:val="20"/>
              </w:rPr>
            </w:pPr>
            <w:r w:rsidRPr="0068432D">
              <w:rPr>
                <w:rFonts w:ascii="Arial" w:eastAsia="Calibri" w:hAnsi="Arial" w:cs="Arial"/>
                <w:color w:val="303030"/>
                <w:sz w:val="20"/>
                <w:szCs w:val="20"/>
              </w:rPr>
              <w:t>These could include the following:</w:t>
            </w:r>
          </w:p>
          <w:p w14:paraId="267E063F" w14:textId="77777777" w:rsidR="000433C3" w:rsidRPr="0068432D" w:rsidRDefault="000433C3" w:rsidP="000433C3">
            <w:pPr>
              <w:autoSpaceDE w:val="0"/>
              <w:autoSpaceDN w:val="0"/>
              <w:adjustRightInd w:val="0"/>
              <w:rPr>
                <w:rFonts w:ascii="Arial" w:hAnsi="Arial" w:cs="Arial"/>
                <w:color w:val="000000"/>
                <w:sz w:val="20"/>
                <w:szCs w:val="20"/>
              </w:rPr>
            </w:pPr>
          </w:p>
          <w:p w14:paraId="267E0640" w14:textId="77777777" w:rsidR="000433C3" w:rsidRPr="0068432D" w:rsidRDefault="000433C3" w:rsidP="000433C3">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Isolating from friends and family</w:t>
            </w:r>
          </w:p>
          <w:p w14:paraId="267E0641" w14:textId="77777777" w:rsidR="000433C3" w:rsidRPr="0068432D" w:rsidRDefault="000433C3" w:rsidP="000433C3">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Depriving</w:t>
            </w:r>
            <w:r w:rsidR="00BD7CD8" w:rsidRPr="0068432D">
              <w:rPr>
                <w:rFonts w:ascii="Arial" w:hAnsi="Arial" w:cs="Arial"/>
                <w:color w:val="000000"/>
                <w:sz w:val="20"/>
                <w:szCs w:val="20"/>
                <w:lang w:eastAsia="en-GB"/>
              </w:rPr>
              <w:t xml:space="preserve"> </w:t>
            </w:r>
            <w:r w:rsidRPr="0068432D">
              <w:rPr>
                <w:rFonts w:ascii="Arial" w:hAnsi="Arial" w:cs="Arial"/>
                <w:color w:val="000000"/>
                <w:sz w:val="20"/>
                <w:szCs w:val="20"/>
                <w:lang w:eastAsia="en-GB"/>
              </w:rPr>
              <w:t>of basic needs, such as food</w:t>
            </w:r>
          </w:p>
          <w:p w14:paraId="267E0642" w14:textId="77777777" w:rsidR="000433C3" w:rsidRPr="0068432D" w:rsidRDefault="000433C3" w:rsidP="000433C3">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Monitoring time</w:t>
            </w:r>
          </w:p>
          <w:p w14:paraId="267E0643" w14:textId="77777777" w:rsidR="000433C3" w:rsidRPr="0068432D" w:rsidRDefault="000433C3" w:rsidP="000433C3">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Monitoring via online communication tools or spyware</w:t>
            </w:r>
          </w:p>
          <w:p w14:paraId="267E0644" w14:textId="77777777" w:rsidR="000433C3" w:rsidRPr="0068432D" w:rsidRDefault="000433C3" w:rsidP="000433C3">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Taking control over aspects of everyday life, such as where you can go, who you can see, what you can wear and when you can sleep</w:t>
            </w:r>
          </w:p>
          <w:p w14:paraId="267E0645" w14:textId="77777777" w:rsidR="000433C3" w:rsidRPr="0068432D" w:rsidRDefault="000433C3" w:rsidP="000433C3">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Depriving access to support services, such as medical services</w:t>
            </w:r>
          </w:p>
          <w:p w14:paraId="267E0646" w14:textId="77777777" w:rsidR="000433C3" w:rsidRPr="0068432D" w:rsidRDefault="000433C3" w:rsidP="000433C3">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Repeatedly putting down, such as saying you’re worthless</w:t>
            </w:r>
          </w:p>
          <w:p w14:paraId="267E0647" w14:textId="77777777" w:rsidR="00BD7CD8" w:rsidRPr="0068432D" w:rsidRDefault="000433C3" w:rsidP="00BD7CD8">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Humiliating, degrading or dehumanising</w:t>
            </w:r>
          </w:p>
          <w:p w14:paraId="267E0648" w14:textId="77777777" w:rsidR="000433C3" w:rsidRPr="0068432D" w:rsidRDefault="000433C3" w:rsidP="00BD7CD8">
            <w:pPr>
              <w:numPr>
                <w:ilvl w:val="0"/>
                <w:numId w:val="31"/>
              </w:numPr>
              <w:autoSpaceDE w:val="0"/>
              <w:autoSpaceDN w:val="0"/>
              <w:adjustRightInd w:val="0"/>
              <w:rPr>
                <w:rFonts w:ascii="Arial" w:eastAsia="Calibri" w:hAnsi="Arial" w:cs="Arial"/>
                <w:color w:val="303030"/>
                <w:sz w:val="20"/>
                <w:szCs w:val="20"/>
              </w:rPr>
            </w:pPr>
            <w:r w:rsidRPr="0068432D">
              <w:rPr>
                <w:rFonts w:ascii="Arial" w:hAnsi="Arial" w:cs="Arial"/>
                <w:color w:val="000000"/>
                <w:sz w:val="20"/>
                <w:szCs w:val="20"/>
                <w:lang w:eastAsia="en-GB"/>
              </w:rPr>
              <w:t>Controlling finances</w:t>
            </w:r>
          </w:p>
          <w:p w14:paraId="267E0649" w14:textId="77777777" w:rsidR="000433C3" w:rsidRPr="0068432D" w:rsidRDefault="000433C3" w:rsidP="00504F5F">
            <w:pPr>
              <w:numPr>
                <w:ilvl w:val="0"/>
                <w:numId w:val="29"/>
              </w:numPr>
              <w:shd w:val="clear" w:color="auto" w:fill="FFFFFF"/>
              <w:suppressAutoHyphens w:val="0"/>
              <w:spacing w:before="100" w:beforeAutospacing="1" w:after="100" w:afterAutospacing="1" w:line="384" w:lineRule="atLeast"/>
              <w:rPr>
                <w:rFonts w:ascii="Arial" w:hAnsi="Arial" w:cs="Arial"/>
                <w:color w:val="000000"/>
                <w:sz w:val="20"/>
                <w:szCs w:val="20"/>
                <w:lang w:eastAsia="en-GB"/>
              </w:rPr>
            </w:pPr>
            <w:r w:rsidRPr="0068432D">
              <w:rPr>
                <w:rFonts w:ascii="Arial" w:hAnsi="Arial" w:cs="Arial"/>
                <w:color w:val="000000"/>
                <w:sz w:val="20"/>
                <w:szCs w:val="20"/>
                <w:lang w:eastAsia="en-GB"/>
              </w:rPr>
              <w:t>Making threats or</w:t>
            </w:r>
            <w:r w:rsidR="00BD7CD8" w:rsidRPr="0068432D">
              <w:rPr>
                <w:rFonts w:ascii="Arial" w:hAnsi="Arial" w:cs="Arial"/>
                <w:color w:val="000000"/>
                <w:sz w:val="20"/>
                <w:szCs w:val="20"/>
                <w:lang w:eastAsia="en-GB"/>
              </w:rPr>
              <w:t xml:space="preserve"> being</w:t>
            </w:r>
            <w:r w:rsidRPr="0068432D">
              <w:rPr>
                <w:rFonts w:ascii="Arial" w:hAnsi="Arial" w:cs="Arial"/>
                <w:color w:val="000000"/>
                <w:sz w:val="20"/>
                <w:szCs w:val="20"/>
                <w:lang w:eastAsia="en-GB"/>
              </w:rPr>
              <w:t xml:space="preserve"> intimidating </w:t>
            </w:r>
          </w:p>
          <w:p w14:paraId="267E064A" w14:textId="77777777" w:rsidR="000433C3" w:rsidRPr="0068432D" w:rsidRDefault="000433C3" w:rsidP="000433C3">
            <w:pPr>
              <w:autoSpaceDE w:val="0"/>
              <w:autoSpaceDN w:val="0"/>
              <w:adjustRightInd w:val="0"/>
              <w:ind w:left="720"/>
              <w:rPr>
                <w:rFonts w:ascii="Arial" w:eastAsia="Calibri" w:hAnsi="Arial" w:cs="Arial"/>
                <w:color w:val="303030"/>
                <w:sz w:val="20"/>
                <w:szCs w:val="20"/>
              </w:rPr>
            </w:pPr>
          </w:p>
        </w:tc>
      </w:tr>
    </w:tbl>
    <w:p w14:paraId="267E064C" w14:textId="77777777" w:rsidR="00365E1B" w:rsidRPr="00365E1B" w:rsidRDefault="00365E1B" w:rsidP="00982932">
      <w:pPr>
        <w:tabs>
          <w:tab w:val="left" w:pos="810"/>
        </w:tabs>
        <w:rPr>
          <w:rFonts w:ascii="Arial" w:hAnsi="Arial" w:cs="Arial"/>
        </w:rPr>
        <w:sectPr w:rsidR="00365E1B" w:rsidRPr="00365E1B">
          <w:headerReference w:type="default" r:id="rId19"/>
          <w:footerReference w:type="even" r:id="rId20"/>
          <w:footerReference w:type="default" r:id="rId21"/>
          <w:pgSz w:w="12240" w:h="15840"/>
          <w:pgMar w:top="1440" w:right="1800" w:bottom="1440" w:left="1800" w:header="708" w:footer="708" w:gutter="0"/>
          <w:cols w:space="708"/>
          <w:docGrid w:linePitch="360"/>
        </w:sectPr>
      </w:pPr>
    </w:p>
    <w:p w14:paraId="267E064D" w14:textId="77777777" w:rsidR="002275A4" w:rsidRDefault="002275A4" w:rsidP="00D60E17">
      <w:pPr>
        <w:jc w:val="center"/>
        <w:rPr>
          <w:rFonts w:ascii="Arial" w:hAnsi="Arial" w:cs="Arial"/>
          <w:b/>
          <w:bCs/>
        </w:rPr>
      </w:pPr>
      <w:r w:rsidRPr="002275A4">
        <w:rPr>
          <w:rFonts w:ascii="Arial" w:hAnsi="Arial" w:cs="Arial"/>
          <w:b/>
          <w:bCs/>
        </w:rPr>
        <w:lastRenderedPageBreak/>
        <w:t xml:space="preserve">Appendix </w:t>
      </w:r>
      <w:r w:rsidR="00C47E6C">
        <w:rPr>
          <w:rFonts w:ascii="Arial" w:hAnsi="Arial" w:cs="Arial"/>
          <w:b/>
          <w:bCs/>
        </w:rPr>
        <w:t>T</w:t>
      </w:r>
      <w:r w:rsidR="00A760E6">
        <w:rPr>
          <w:rFonts w:ascii="Arial" w:hAnsi="Arial" w:cs="Arial"/>
          <w:b/>
          <w:bCs/>
        </w:rPr>
        <w:t>wo</w:t>
      </w:r>
    </w:p>
    <w:p w14:paraId="267E064E" w14:textId="77777777" w:rsidR="002275A4" w:rsidRDefault="002275A4">
      <w:pPr>
        <w:rPr>
          <w:rFonts w:ascii="Arial" w:hAnsi="Arial" w:cs="Arial"/>
          <w:b/>
          <w:bCs/>
        </w:rPr>
      </w:pPr>
    </w:p>
    <w:p w14:paraId="267E064F" w14:textId="77777777" w:rsidR="002275A4" w:rsidRPr="002275A4" w:rsidRDefault="002275A4">
      <w:pPr>
        <w:rPr>
          <w:rFonts w:ascii="Arial" w:hAnsi="Arial" w:cs="Arial"/>
          <w:b/>
          <w:bCs/>
        </w:rPr>
      </w:pPr>
    </w:p>
    <w:p w14:paraId="267E0650" w14:textId="77777777" w:rsidR="002275A4" w:rsidRPr="002275A4" w:rsidRDefault="002275A4" w:rsidP="002275A4">
      <w:pPr>
        <w:pStyle w:val="Heading1"/>
        <w:spacing w:after="225"/>
        <w:jc w:val="left"/>
        <w:rPr>
          <w:rFonts w:ascii="Arial" w:hAnsi="Arial" w:cs="Arial"/>
          <w:color w:val="303030"/>
          <w:lang w:eastAsia="en-GB"/>
        </w:rPr>
      </w:pPr>
      <w:r w:rsidRPr="002275A4">
        <w:rPr>
          <w:rFonts w:ascii="Arial" w:hAnsi="Arial" w:cs="Arial"/>
          <w:color w:val="303030"/>
        </w:rPr>
        <w:t xml:space="preserve">Legislation </w:t>
      </w:r>
      <w:r w:rsidR="00C87001">
        <w:rPr>
          <w:rFonts w:ascii="Arial" w:hAnsi="Arial" w:cs="Arial"/>
          <w:color w:val="303030"/>
        </w:rPr>
        <w:t xml:space="preserve">and guidance </w:t>
      </w:r>
      <w:r w:rsidRPr="002275A4">
        <w:rPr>
          <w:rFonts w:ascii="Arial" w:hAnsi="Arial" w:cs="Arial"/>
          <w:color w:val="303030"/>
        </w:rPr>
        <w:t>relating to safeguarding adults.</w:t>
      </w:r>
    </w:p>
    <w:p w14:paraId="267E0651" w14:textId="77777777" w:rsidR="002275A4" w:rsidRDefault="002275A4">
      <w:pPr>
        <w:rPr>
          <w:rFonts w:ascii="Arial" w:hAnsi="Arial" w:cs="Arial"/>
          <w:b/>
          <w:bCs/>
        </w:rPr>
      </w:pPr>
    </w:p>
    <w:p w14:paraId="267E0652" w14:textId="77777777" w:rsidR="002275A4" w:rsidRDefault="002275A4">
      <w:pPr>
        <w:numPr>
          <w:ilvl w:val="0"/>
          <w:numId w:val="24"/>
        </w:numPr>
        <w:rPr>
          <w:rFonts w:ascii="Arial" w:hAnsi="Arial" w:cs="Arial"/>
          <w:i/>
          <w:iCs/>
          <w:sz w:val="28"/>
          <w:szCs w:val="28"/>
        </w:rPr>
      </w:pPr>
      <w:r w:rsidRPr="00C87001">
        <w:rPr>
          <w:rFonts w:ascii="Arial" w:hAnsi="Arial" w:cs="Arial"/>
          <w:i/>
          <w:iCs/>
          <w:sz w:val="28"/>
          <w:szCs w:val="28"/>
        </w:rPr>
        <w:t xml:space="preserve">The Care Act 2014 </w:t>
      </w:r>
      <w:hyperlink r:id="rId22" w:history="1">
        <w:r w:rsidR="00C87001" w:rsidRPr="009133DF">
          <w:rPr>
            <w:rStyle w:val="Hyperlink"/>
            <w:rFonts w:ascii="Arial" w:hAnsi="Arial" w:cs="Arial"/>
            <w:i/>
            <w:iCs/>
            <w:sz w:val="28"/>
            <w:szCs w:val="28"/>
          </w:rPr>
          <w:t>https://www.legislation.gov.uk/ukpga/2014/23/contents/enacted</w:t>
        </w:r>
      </w:hyperlink>
      <w:r w:rsidR="00C87001">
        <w:rPr>
          <w:rFonts w:ascii="Arial" w:hAnsi="Arial" w:cs="Arial"/>
          <w:i/>
          <w:iCs/>
          <w:sz w:val="28"/>
          <w:szCs w:val="28"/>
        </w:rPr>
        <w:t xml:space="preserve"> </w:t>
      </w:r>
    </w:p>
    <w:p w14:paraId="267E0653" w14:textId="77777777" w:rsidR="00C87001" w:rsidRPr="00C87001" w:rsidRDefault="00C87001" w:rsidP="00C87001">
      <w:pPr>
        <w:ind w:left="720"/>
        <w:rPr>
          <w:rFonts w:ascii="Arial" w:hAnsi="Arial" w:cs="Arial"/>
          <w:i/>
          <w:iCs/>
          <w:sz w:val="28"/>
          <w:szCs w:val="28"/>
        </w:rPr>
      </w:pPr>
    </w:p>
    <w:p w14:paraId="267E0654" w14:textId="77777777" w:rsidR="002275A4" w:rsidRDefault="002275A4">
      <w:pPr>
        <w:numPr>
          <w:ilvl w:val="0"/>
          <w:numId w:val="24"/>
        </w:numPr>
        <w:rPr>
          <w:rFonts w:ascii="Arial" w:hAnsi="Arial" w:cs="Arial"/>
          <w:i/>
          <w:iCs/>
          <w:sz w:val="28"/>
          <w:szCs w:val="28"/>
        </w:rPr>
      </w:pPr>
      <w:r w:rsidRPr="00C87001">
        <w:rPr>
          <w:rFonts w:ascii="Arial" w:hAnsi="Arial" w:cs="Arial"/>
          <w:i/>
          <w:iCs/>
          <w:sz w:val="28"/>
          <w:szCs w:val="28"/>
        </w:rPr>
        <w:t xml:space="preserve">Sexual offences Act 2003 </w:t>
      </w:r>
      <w:hyperlink r:id="rId23" w:history="1">
        <w:r w:rsidR="00C87001" w:rsidRPr="009133DF">
          <w:rPr>
            <w:rStyle w:val="Hyperlink"/>
            <w:rFonts w:ascii="Arial" w:hAnsi="Arial" w:cs="Arial"/>
            <w:i/>
            <w:iCs/>
            <w:sz w:val="28"/>
            <w:szCs w:val="28"/>
          </w:rPr>
          <w:t>https://www.legislation.gov.uk/ukpga/2003/42/contents</w:t>
        </w:r>
      </w:hyperlink>
    </w:p>
    <w:p w14:paraId="267E0655" w14:textId="77777777" w:rsidR="00C87001" w:rsidRPr="00C87001" w:rsidRDefault="00C87001" w:rsidP="00C87001">
      <w:pPr>
        <w:ind w:left="720"/>
        <w:rPr>
          <w:rFonts w:ascii="Arial" w:hAnsi="Arial" w:cs="Arial"/>
          <w:i/>
          <w:iCs/>
          <w:sz w:val="28"/>
          <w:szCs w:val="28"/>
        </w:rPr>
      </w:pPr>
    </w:p>
    <w:p w14:paraId="267E0656" w14:textId="77777777" w:rsidR="00C87001" w:rsidRPr="00C87001" w:rsidRDefault="000117E2">
      <w:pPr>
        <w:numPr>
          <w:ilvl w:val="0"/>
          <w:numId w:val="24"/>
        </w:numPr>
        <w:rPr>
          <w:rFonts w:ascii="Arial" w:hAnsi="Arial" w:cs="Arial"/>
          <w:i/>
          <w:iCs/>
          <w:sz w:val="28"/>
          <w:szCs w:val="28"/>
        </w:rPr>
      </w:pPr>
      <w:r w:rsidRPr="00C87001">
        <w:rPr>
          <w:rFonts w:ascii="Arial" w:hAnsi="Arial" w:cs="Arial"/>
          <w:i/>
          <w:iCs/>
          <w:color w:val="303030"/>
          <w:sz w:val="28"/>
          <w:szCs w:val="28"/>
        </w:rPr>
        <w:t>Mental Capacity Act 2005 update</w:t>
      </w:r>
      <w:r w:rsidR="00C87001">
        <w:rPr>
          <w:rFonts w:ascii="Arial" w:hAnsi="Arial" w:cs="Arial"/>
          <w:i/>
          <w:iCs/>
          <w:color w:val="303030"/>
          <w:sz w:val="28"/>
          <w:szCs w:val="28"/>
        </w:rPr>
        <w:t xml:space="preserve">d </w:t>
      </w:r>
      <w:r w:rsidRPr="00C87001">
        <w:rPr>
          <w:rFonts w:ascii="Arial" w:hAnsi="Arial" w:cs="Arial"/>
          <w:i/>
          <w:iCs/>
          <w:color w:val="303030"/>
          <w:sz w:val="28"/>
          <w:szCs w:val="28"/>
        </w:rPr>
        <w:t>2007</w:t>
      </w:r>
    </w:p>
    <w:p w14:paraId="267E0657" w14:textId="77777777" w:rsidR="00C87001" w:rsidRPr="00C87001" w:rsidRDefault="00C87001" w:rsidP="00C87001">
      <w:pPr>
        <w:rPr>
          <w:rFonts w:ascii="Arial" w:hAnsi="Arial" w:cs="Arial"/>
          <w:i/>
          <w:iCs/>
          <w:sz w:val="28"/>
          <w:szCs w:val="28"/>
        </w:rPr>
      </w:pPr>
      <w:r>
        <w:rPr>
          <w:rFonts w:ascii="Arial" w:hAnsi="Arial" w:cs="Arial"/>
          <w:i/>
          <w:iCs/>
          <w:sz w:val="28"/>
          <w:szCs w:val="28"/>
        </w:rPr>
        <w:t xml:space="preserve">         </w:t>
      </w:r>
      <w:hyperlink r:id="rId24" w:history="1">
        <w:r w:rsidRPr="009133DF">
          <w:rPr>
            <w:rStyle w:val="Hyperlink"/>
            <w:rFonts w:ascii="Arial" w:hAnsi="Arial" w:cs="Arial"/>
            <w:i/>
            <w:iCs/>
            <w:sz w:val="28"/>
            <w:szCs w:val="28"/>
          </w:rPr>
          <w:t>https://www.legislation.gov.uk/ukpga/2005/9/contents</w:t>
        </w:r>
      </w:hyperlink>
      <w:r>
        <w:rPr>
          <w:rFonts w:ascii="Arial" w:hAnsi="Arial" w:cs="Arial"/>
          <w:i/>
          <w:iCs/>
          <w:sz w:val="28"/>
          <w:szCs w:val="28"/>
        </w:rPr>
        <w:t xml:space="preserve"> </w:t>
      </w:r>
    </w:p>
    <w:p w14:paraId="267E0658" w14:textId="77777777" w:rsidR="00C87001" w:rsidRPr="00C87001" w:rsidRDefault="00C87001" w:rsidP="00C87001">
      <w:pPr>
        <w:rPr>
          <w:rFonts w:ascii="Arial" w:hAnsi="Arial" w:cs="Arial"/>
          <w:i/>
          <w:iCs/>
          <w:sz w:val="28"/>
          <w:szCs w:val="28"/>
        </w:rPr>
      </w:pPr>
    </w:p>
    <w:p w14:paraId="267E0659" w14:textId="77777777" w:rsidR="00FB6572" w:rsidRPr="00C87001" w:rsidRDefault="00FB6572">
      <w:pPr>
        <w:numPr>
          <w:ilvl w:val="0"/>
          <w:numId w:val="24"/>
        </w:numPr>
        <w:rPr>
          <w:rFonts w:ascii="Arial" w:hAnsi="Arial" w:cs="Arial"/>
          <w:i/>
          <w:iCs/>
          <w:sz w:val="28"/>
          <w:szCs w:val="28"/>
        </w:rPr>
      </w:pPr>
      <w:r w:rsidRPr="00C87001">
        <w:rPr>
          <w:rFonts w:ascii="Arial" w:hAnsi="Arial" w:cs="Arial"/>
          <w:i/>
          <w:iCs/>
          <w:color w:val="303030"/>
          <w:sz w:val="28"/>
          <w:szCs w:val="28"/>
        </w:rPr>
        <w:t>Equality Act 2010</w:t>
      </w:r>
    </w:p>
    <w:p w14:paraId="267E065A" w14:textId="77777777" w:rsidR="00C87001" w:rsidRPr="00C87001" w:rsidRDefault="005815DA" w:rsidP="005815DA">
      <w:pPr>
        <w:ind w:left="360"/>
        <w:rPr>
          <w:rFonts w:ascii="Arial" w:hAnsi="Arial" w:cs="Arial"/>
          <w:i/>
          <w:iCs/>
          <w:sz w:val="28"/>
          <w:szCs w:val="28"/>
        </w:rPr>
      </w:pPr>
      <w:r>
        <w:rPr>
          <w:rFonts w:ascii="Arial" w:hAnsi="Arial" w:cs="Arial"/>
          <w:i/>
          <w:iCs/>
          <w:sz w:val="28"/>
          <w:szCs w:val="28"/>
        </w:rPr>
        <w:t xml:space="preserve">    </w:t>
      </w:r>
      <w:hyperlink r:id="rId25" w:history="1">
        <w:r w:rsidRPr="009133DF">
          <w:rPr>
            <w:rStyle w:val="Hyperlink"/>
            <w:rFonts w:ascii="Arial" w:hAnsi="Arial" w:cs="Arial"/>
            <w:i/>
            <w:iCs/>
            <w:sz w:val="28"/>
            <w:szCs w:val="28"/>
          </w:rPr>
          <w:t>https://www.legislation.gov.uk/ukpga/2010/15/contents</w:t>
        </w:r>
      </w:hyperlink>
      <w:r>
        <w:rPr>
          <w:rFonts w:ascii="Arial" w:hAnsi="Arial" w:cs="Arial"/>
          <w:i/>
          <w:iCs/>
          <w:sz w:val="28"/>
          <w:szCs w:val="28"/>
        </w:rPr>
        <w:t xml:space="preserve"> </w:t>
      </w:r>
    </w:p>
    <w:p w14:paraId="267E065B" w14:textId="77777777" w:rsidR="00C87001" w:rsidRDefault="00C87001" w:rsidP="00C87001">
      <w:pPr>
        <w:ind w:left="720"/>
        <w:rPr>
          <w:rFonts w:ascii="Arial" w:hAnsi="Arial" w:cs="Arial"/>
          <w:i/>
          <w:iCs/>
          <w:sz w:val="28"/>
          <w:szCs w:val="28"/>
        </w:rPr>
      </w:pPr>
    </w:p>
    <w:p w14:paraId="267E065C" w14:textId="77777777" w:rsidR="005815DA" w:rsidRPr="00C87001" w:rsidRDefault="005815DA">
      <w:pPr>
        <w:numPr>
          <w:ilvl w:val="0"/>
          <w:numId w:val="24"/>
        </w:numPr>
        <w:rPr>
          <w:rFonts w:ascii="Arial" w:hAnsi="Arial" w:cs="Arial"/>
          <w:i/>
          <w:iCs/>
          <w:sz w:val="28"/>
          <w:szCs w:val="28"/>
        </w:rPr>
      </w:pPr>
      <w:r>
        <w:rPr>
          <w:rFonts w:ascii="Arial" w:hAnsi="Arial" w:cs="Arial"/>
          <w:i/>
          <w:iCs/>
          <w:sz w:val="28"/>
          <w:szCs w:val="28"/>
        </w:rPr>
        <w:t xml:space="preserve">Data protection Act 2008 </w:t>
      </w:r>
    </w:p>
    <w:p w14:paraId="267E065D" w14:textId="77777777" w:rsidR="005815DA" w:rsidRDefault="005815DA" w:rsidP="005815DA">
      <w:pPr>
        <w:ind w:left="360"/>
        <w:rPr>
          <w:rFonts w:ascii="Arial" w:hAnsi="Arial" w:cs="Arial"/>
          <w:i/>
          <w:iCs/>
        </w:rPr>
      </w:pPr>
      <w:r>
        <w:rPr>
          <w:rFonts w:ascii="Arial" w:hAnsi="Arial" w:cs="Arial"/>
          <w:i/>
          <w:iCs/>
        </w:rPr>
        <w:t xml:space="preserve">    </w:t>
      </w:r>
      <w:hyperlink r:id="rId26" w:history="1">
        <w:r w:rsidRPr="009133DF">
          <w:rPr>
            <w:rStyle w:val="Hyperlink"/>
            <w:rFonts w:ascii="Arial" w:hAnsi="Arial" w:cs="Arial"/>
            <w:i/>
            <w:iCs/>
          </w:rPr>
          <w:t>https://www.legislation.gov.uk/ukpga/2018/12/contents/enacted</w:t>
        </w:r>
      </w:hyperlink>
      <w:r>
        <w:rPr>
          <w:rFonts w:ascii="Arial" w:hAnsi="Arial" w:cs="Arial"/>
          <w:i/>
          <w:iCs/>
        </w:rPr>
        <w:t xml:space="preserve"> </w:t>
      </w:r>
    </w:p>
    <w:p w14:paraId="267E065E" w14:textId="77777777" w:rsidR="005815DA" w:rsidRDefault="005815DA" w:rsidP="005815DA">
      <w:pPr>
        <w:ind w:left="360"/>
        <w:rPr>
          <w:rFonts w:ascii="Arial" w:hAnsi="Arial" w:cs="Arial"/>
          <w:i/>
          <w:iCs/>
        </w:rPr>
      </w:pPr>
    </w:p>
    <w:p w14:paraId="267E065F" w14:textId="77777777" w:rsidR="005815DA" w:rsidRPr="005815DA" w:rsidRDefault="005815DA">
      <w:pPr>
        <w:numPr>
          <w:ilvl w:val="0"/>
          <w:numId w:val="24"/>
        </w:numPr>
        <w:rPr>
          <w:rFonts w:ascii="Arial" w:hAnsi="Arial" w:cs="Arial"/>
          <w:i/>
          <w:iCs/>
          <w:sz w:val="28"/>
          <w:szCs w:val="28"/>
        </w:rPr>
      </w:pPr>
      <w:r w:rsidRPr="005815DA">
        <w:rPr>
          <w:rFonts w:ascii="Arial" w:hAnsi="Arial" w:cs="Arial"/>
          <w:i/>
          <w:iCs/>
          <w:sz w:val="28"/>
          <w:szCs w:val="28"/>
        </w:rPr>
        <w:t xml:space="preserve">Human rights Act 1998 </w:t>
      </w:r>
    </w:p>
    <w:p w14:paraId="267E0660" w14:textId="77777777" w:rsidR="005815DA" w:rsidRDefault="005815DA" w:rsidP="005815DA">
      <w:pPr>
        <w:ind w:left="720"/>
        <w:rPr>
          <w:rFonts w:ascii="Arial" w:hAnsi="Arial" w:cs="Arial"/>
          <w:i/>
          <w:iCs/>
        </w:rPr>
      </w:pPr>
      <w:hyperlink r:id="rId27" w:history="1">
        <w:r w:rsidRPr="009133DF">
          <w:rPr>
            <w:rStyle w:val="Hyperlink"/>
            <w:rFonts w:ascii="Arial" w:hAnsi="Arial" w:cs="Arial"/>
            <w:i/>
            <w:iCs/>
          </w:rPr>
          <w:t>https://www.legislation.gov.uk/ukpga/1998/42/contents</w:t>
        </w:r>
      </w:hyperlink>
      <w:r>
        <w:rPr>
          <w:rFonts w:ascii="Arial" w:hAnsi="Arial" w:cs="Arial"/>
          <w:i/>
          <w:iCs/>
        </w:rPr>
        <w:t xml:space="preserve"> </w:t>
      </w:r>
    </w:p>
    <w:p w14:paraId="267E0661" w14:textId="77777777" w:rsidR="00890E20" w:rsidRDefault="00890E20" w:rsidP="005815DA">
      <w:pPr>
        <w:ind w:left="720"/>
        <w:rPr>
          <w:rFonts w:ascii="Arial" w:hAnsi="Arial" w:cs="Arial"/>
          <w:i/>
          <w:iCs/>
        </w:rPr>
      </w:pPr>
    </w:p>
    <w:p w14:paraId="267E0662" w14:textId="77777777" w:rsidR="00890E20" w:rsidRPr="00890E20" w:rsidRDefault="00890E20">
      <w:pPr>
        <w:numPr>
          <w:ilvl w:val="0"/>
          <w:numId w:val="24"/>
        </w:numPr>
        <w:rPr>
          <w:rFonts w:ascii="Arial" w:hAnsi="Arial" w:cs="Arial"/>
          <w:i/>
          <w:iCs/>
          <w:sz w:val="28"/>
          <w:szCs w:val="28"/>
        </w:rPr>
      </w:pPr>
      <w:r w:rsidRPr="00890E20">
        <w:rPr>
          <w:rFonts w:ascii="Arial" w:hAnsi="Arial" w:cs="Arial"/>
          <w:color w:val="000000"/>
          <w:sz w:val="28"/>
          <w:szCs w:val="28"/>
        </w:rPr>
        <w:t>Social Services and Wellbeing (Wales) Act 2014</w:t>
      </w:r>
    </w:p>
    <w:p w14:paraId="267E0663" w14:textId="77777777" w:rsidR="00890E20" w:rsidRDefault="0034053B" w:rsidP="00890E20">
      <w:pPr>
        <w:ind w:left="720"/>
        <w:rPr>
          <w:rFonts w:ascii="Arial" w:hAnsi="Arial" w:cs="Arial"/>
          <w:i/>
          <w:iCs/>
          <w:sz w:val="28"/>
          <w:szCs w:val="28"/>
        </w:rPr>
      </w:pPr>
      <w:hyperlink r:id="rId28" w:history="1">
        <w:r w:rsidRPr="009133DF">
          <w:rPr>
            <w:rStyle w:val="Hyperlink"/>
            <w:rFonts w:ascii="Arial" w:hAnsi="Arial" w:cs="Arial"/>
            <w:i/>
            <w:iCs/>
            <w:sz w:val="28"/>
            <w:szCs w:val="28"/>
          </w:rPr>
          <w:t>https://www.legislation.gov.uk/anaw/2014/4/contents</w:t>
        </w:r>
      </w:hyperlink>
      <w:r w:rsidR="00890E20">
        <w:rPr>
          <w:rFonts w:ascii="Arial" w:hAnsi="Arial" w:cs="Arial"/>
          <w:i/>
          <w:iCs/>
          <w:sz w:val="28"/>
          <w:szCs w:val="28"/>
        </w:rPr>
        <w:t xml:space="preserve"> </w:t>
      </w:r>
    </w:p>
    <w:p w14:paraId="267E0664" w14:textId="77777777" w:rsidR="00FB6572" w:rsidRPr="005D0666" w:rsidRDefault="00FB6572" w:rsidP="005D0666">
      <w:pPr>
        <w:spacing w:after="225"/>
        <w:rPr>
          <w:rFonts w:ascii="Arial" w:hAnsi="Arial" w:cs="Arial"/>
          <w:color w:val="303030"/>
          <w:sz w:val="53"/>
          <w:szCs w:val="53"/>
          <w:lang w:eastAsia="en-GB"/>
        </w:rPr>
      </w:pPr>
    </w:p>
    <w:p w14:paraId="267E0665" w14:textId="77777777" w:rsidR="000117E2" w:rsidRDefault="000117E2" w:rsidP="00FB6572">
      <w:pPr>
        <w:ind w:left="720"/>
        <w:rPr>
          <w:rFonts w:ascii="Arial" w:hAnsi="Arial" w:cs="Arial"/>
          <w:i/>
          <w:iCs/>
        </w:rPr>
      </w:pPr>
    </w:p>
    <w:p w14:paraId="267E0666" w14:textId="77777777" w:rsidR="001C6BDF" w:rsidRDefault="001C6BDF" w:rsidP="00FB6572">
      <w:pPr>
        <w:ind w:left="720"/>
        <w:rPr>
          <w:rFonts w:ascii="Arial" w:hAnsi="Arial" w:cs="Arial"/>
          <w:i/>
          <w:iCs/>
        </w:rPr>
      </w:pPr>
    </w:p>
    <w:p w14:paraId="267E0667" w14:textId="77777777" w:rsidR="001C6BDF" w:rsidRDefault="001C6BDF" w:rsidP="00FB6572">
      <w:pPr>
        <w:ind w:left="720"/>
        <w:rPr>
          <w:rFonts w:ascii="Arial" w:hAnsi="Arial" w:cs="Arial"/>
          <w:i/>
          <w:iCs/>
        </w:rPr>
      </w:pPr>
    </w:p>
    <w:p w14:paraId="5283794C" w14:textId="77777777" w:rsidR="00975C17" w:rsidRDefault="00975C17" w:rsidP="00FB6572">
      <w:pPr>
        <w:ind w:left="720"/>
        <w:rPr>
          <w:rFonts w:ascii="Arial" w:hAnsi="Arial" w:cs="Arial"/>
          <w:i/>
          <w:iCs/>
        </w:rPr>
      </w:pPr>
    </w:p>
    <w:p w14:paraId="2FD091B0" w14:textId="77777777" w:rsidR="00975C17" w:rsidRDefault="00975C17" w:rsidP="00FB6572">
      <w:pPr>
        <w:ind w:left="720"/>
        <w:rPr>
          <w:rFonts w:ascii="Arial" w:hAnsi="Arial" w:cs="Arial"/>
          <w:i/>
          <w:iCs/>
        </w:rPr>
      </w:pPr>
    </w:p>
    <w:p w14:paraId="7D818B0D" w14:textId="77777777" w:rsidR="00975C17" w:rsidRDefault="00975C17" w:rsidP="00FB6572">
      <w:pPr>
        <w:ind w:left="720"/>
        <w:rPr>
          <w:rFonts w:ascii="Arial" w:hAnsi="Arial" w:cs="Arial"/>
          <w:i/>
          <w:iCs/>
        </w:rPr>
      </w:pPr>
    </w:p>
    <w:p w14:paraId="09E26E3B" w14:textId="77777777" w:rsidR="00975C17" w:rsidRDefault="00975C17" w:rsidP="00FB6572">
      <w:pPr>
        <w:ind w:left="720"/>
        <w:rPr>
          <w:rFonts w:ascii="Arial" w:hAnsi="Arial" w:cs="Arial"/>
          <w:i/>
          <w:iCs/>
        </w:rPr>
      </w:pPr>
    </w:p>
    <w:p w14:paraId="22555526" w14:textId="77777777" w:rsidR="00975C17" w:rsidRDefault="00975C17" w:rsidP="00FB6572">
      <w:pPr>
        <w:ind w:left="720"/>
        <w:rPr>
          <w:rFonts w:ascii="Arial" w:hAnsi="Arial" w:cs="Arial"/>
          <w:i/>
          <w:iCs/>
        </w:rPr>
      </w:pPr>
    </w:p>
    <w:p w14:paraId="0F0BA139" w14:textId="77777777" w:rsidR="00975C17" w:rsidRDefault="00975C17" w:rsidP="00FB6572">
      <w:pPr>
        <w:ind w:left="720"/>
        <w:rPr>
          <w:rFonts w:ascii="Arial" w:hAnsi="Arial" w:cs="Arial"/>
          <w:i/>
          <w:iCs/>
        </w:rPr>
      </w:pPr>
    </w:p>
    <w:p w14:paraId="1F793AAD" w14:textId="77777777" w:rsidR="00975C17" w:rsidRDefault="00975C17" w:rsidP="00FB6572">
      <w:pPr>
        <w:ind w:left="720"/>
        <w:rPr>
          <w:rFonts w:ascii="Arial" w:hAnsi="Arial" w:cs="Arial"/>
          <w:i/>
          <w:iCs/>
        </w:rPr>
      </w:pPr>
    </w:p>
    <w:p w14:paraId="3487F649" w14:textId="77777777" w:rsidR="00975C17" w:rsidRDefault="00975C17" w:rsidP="00FB6572">
      <w:pPr>
        <w:ind w:left="720"/>
        <w:rPr>
          <w:rFonts w:ascii="Arial" w:hAnsi="Arial" w:cs="Arial"/>
          <w:i/>
          <w:iCs/>
        </w:rPr>
      </w:pPr>
    </w:p>
    <w:p w14:paraId="2150432B" w14:textId="77777777" w:rsidR="00975C17" w:rsidRDefault="00975C17" w:rsidP="00FB6572">
      <w:pPr>
        <w:ind w:left="720"/>
        <w:rPr>
          <w:rFonts w:ascii="Arial" w:hAnsi="Arial" w:cs="Arial"/>
          <w:i/>
          <w:iCs/>
        </w:rPr>
      </w:pPr>
    </w:p>
    <w:p w14:paraId="329C331D" w14:textId="77777777" w:rsidR="00975C17" w:rsidRDefault="00975C17" w:rsidP="00FB6572">
      <w:pPr>
        <w:ind w:left="720"/>
        <w:rPr>
          <w:rFonts w:ascii="Arial" w:hAnsi="Arial" w:cs="Arial"/>
          <w:i/>
          <w:iCs/>
        </w:rPr>
      </w:pPr>
    </w:p>
    <w:p w14:paraId="159C1162" w14:textId="77777777" w:rsidR="00975C17" w:rsidRDefault="00975C17" w:rsidP="00FB6572">
      <w:pPr>
        <w:ind w:left="720"/>
        <w:rPr>
          <w:rFonts w:ascii="Arial" w:hAnsi="Arial" w:cs="Arial"/>
          <w:i/>
          <w:iCs/>
        </w:rPr>
      </w:pPr>
    </w:p>
    <w:p w14:paraId="64385C05" w14:textId="3477E57A" w:rsidR="00975C17" w:rsidRDefault="00975C17" w:rsidP="00FB6572">
      <w:pPr>
        <w:ind w:left="720"/>
        <w:rPr>
          <w:rFonts w:ascii="Arial" w:hAnsi="Arial" w:cs="Arial"/>
          <w:i/>
          <w:iCs/>
        </w:rPr>
      </w:pPr>
      <w:r>
        <w:rPr>
          <w:noProof/>
        </w:rPr>
        <w:drawing>
          <wp:inline distT="0" distB="0" distL="0" distR="0" wp14:anchorId="76AB4BAA" wp14:editId="5B0D228C">
            <wp:extent cx="5274310" cy="6168390"/>
            <wp:effectExtent l="0" t="0" r="2540" b="3810"/>
            <wp:docPr id="881353514" name="Picture 3"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53514" name="Picture 3" descr="A diagram of a process&#10;&#10;AI-generated content may be incorrect."/>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6168390"/>
                    </a:xfrm>
                    <a:prstGeom prst="rect">
                      <a:avLst/>
                    </a:prstGeom>
                    <a:noFill/>
                    <a:ln>
                      <a:noFill/>
                    </a:ln>
                  </pic:spPr>
                </pic:pic>
              </a:graphicData>
            </a:graphic>
          </wp:inline>
        </w:drawing>
      </w:r>
    </w:p>
    <w:p w14:paraId="267E0668" w14:textId="77777777" w:rsidR="001C6BDF" w:rsidRDefault="001C6BDF" w:rsidP="00FB6572">
      <w:pPr>
        <w:ind w:left="720"/>
        <w:rPr>
          <w:rFonts w:ascii="Arial" w:hAnsi="Arial" w:cs="Arial"/>
          <w:i/>
          <w:iCs/>
        </w:rPr>
      </w:pPr>
    </w:p>
    <w:p w14:paraId="267E0669" w14:textId="77777777" w:rsidR="001C6BDF" w:rsidRDefault="001C6BDF" w:rsidP="00FB6572">
      <w:pPr>
        <w:ind w:left="720"/>
        <w:rPr>
          <w:rFonts w:ascii="Arial" w:hAnsi="Arial" w:cs="Arial"/>
          <w:i/>
          <w:iCs/>
        </w:rPr>
      </w:pPr>
    </w:p>
    <w:p w14:paraId="267E066A" w14:textId="77777777" w:rsidR="001C6BDF" w:rsidRDefault="001C6BDF" w:rsidP="00FB6572">
      <w:pPr>
        <w:ind w:left="720"/>
        <w:rPr>
          <w:rFonts w:ascii="Arial" w:hAnsi="Arial" w:cs="Arial"/>
          <w:i/>
          <w:iCs/>
        </w:rPr>
      </w:pPr>
    </w:p>
    <w:p w14:paraId="267E066B" w14:textId="77777777" w:rsidR="001C6BDF" w:rsidRDefault="001C6BDF" w:rsidP="00FB6572">
      <w:pPr>
        <w:ind w:left="720"/>
        <w:rPr>
          <w:rFonts w:ascii="Arial" w:hAnsi="Arial" w:cs="Arial"/>
          <w:i/>
          <w:iCs/>
        </w:rPr>
      </w:pPr>
    </w:p>
    <w:p w14:paraId="267E066C" w14:textId="77777777" w:rsidR="001C6BDF" w:rsidRDefault="001C6BDF" w:rsidP="00FB6572">
      <w:pPr>
        <w:ind w:left="720"/>
        <w:rPr>
          <w:rFonts w:ascii="Arial" w:hAnsi="Arial" w:cs="Arial"/>
          <w:i/>
          <w:iCs/>
        </w:rPr>
      </w:pPr>
    </w:p>
    <w:p w14:paraId="267E066D" w14:textId="77777777" w:rsidR="001C6BDF" w:rsidRDefault="001C6BDF" w:rsidP="00FB6572">
      <w:pPr>
        <w:ind w:left="720"/>
        <w:rPr>
          <w:rFonts w:ascii="Arial" w:hAnsi="Arial" w:cs="Arial"/>
          <w:i/>
          <w:iCs/>
        </w:rPr>
      </w:pPr>
    </w:p>
    <w:p w14:paraId="267E066E" w14:textId="77777777" w:rsidR="001C6BDF" w:rsidRPr="000117E2" w:rsidRDefault="001C6BDF" w:rsidP="00FB6572">
      <w:pPr>
        <w:ind w:left="720"/>
        <w:rPr>
          <w:rFonts w:ascii="Arial" w:hAnsi="Arial" w:cs="Arial"/>
          <w:i/>
          <w:iCs/>
        </w:rPr>
      </w:pPr>
    </w:p>
    <w:sectPr w:rsidR="001C6BDF" w:rsidRPr="000117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48F4" w14:textId="77777777" w:rsidR="0045206D" w:rsidRDefault="0045206D" w:rsidP="009F09EA">
      <w:pPr>
        <w:pStyle w:val="DefaultText"/>
      </w:pPr>
      <w:r>
        <w:separator/>
      </w:r>
    </w:p>
  </w:endnote>
  <w:endnote w:type="continuationSeparator" w:id="0">
    <w:p w14:paraId="01A475DF" w14:textId="77777777" w:rsidR="0045206D" w:rsidRDefault="0045206D" w:rsidP="009F09EA">
      <w:pPr>
        <w:pStyle w:val="Default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0675" w14:textId="77777777" w:rsidR="00560BD1" w:rsidRDefault="00560BD1" w:rsidP="00560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084E">
      <w:rPr>
        <w:rStyle w:val="PageNumber"/>
        <w:noProof/>
      </w:rPr>
      <w:t>2</w:t>
    </w:r>
    <w:r>
      <w:rPr>
        <w:rStyle w:val="PageNumber"/>
      </w:rPr>
      <w:fldChar w:fldCharType="end"/>
    </w:r>
  </w:p>
  <w:p w14:paraId="267E0676" w14:textId="77777777" w:rsidR="00560BD1" w:rsidRDefault="00560BD1" w:rsidP="0056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0677" w14:textId="77777777" w:rsidR="00560BD1" w:rsidRDefault="00560BD1" w:rsidP="00560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5DB">
      <w:rPr>
        <w:rStyle w:val="PageNumber"/>
        <w:noProof/>
      </w:rPr>
      <w:t>1</w:t>
    </w:r>
    <w:r>
      <w:rPr>
        <w:rStyle w:val="PageNumber"/>
      </w:rPr>
      <w:fldChar w:fldCharType="end"/>
    </w:r>
  </w:p>
  <w:p w14:paraId="267E0678" w14:textId="77777777" w:rsidR="00560BD1" w:rsidRDefault="00560BD1" w:rsidP="00560B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DADB" w14:textId="77777777" w:rsidR="0045206D" w:rsidRDefault="0045206D" w:rsidP="009F09EA">
      <w:pPr>
        <w:pStyle w:val="DefaultText"/>
      </w:pPr>
      <w:r>
        <w:separator/>
      </w:r>
    </w:p>
  </w:footnote>
  <w:footnote w:type="continuationSeparator" w:id="0">
    <w:p w14:paraId="7AFBDD00" w14:textId="77777777" w:rsidR="0045206D" w:rsidRDefault="0045206D" w:rsidP="009F09EA">
      <w:pPr>
        <w:pStyle w:val="Default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0673" w14:textId="77777777" w:rsidR="00DC084E" w:rsidRDefault="00C87F73" w:rsidP="00D60E17">
    <w:pPr>
      <w:pStyle w:val="Header"/>
      <w:tabs>
        <w:tab w:val="clear" w:pos="4153"/>
        <w:tab w:val="clear" w:pos="8306"/>
        <w:tab w:val="left" w:pos="4328"/>
      </w:tabs>
      <w:rPr>
        <w:rFonts w:cs="Calibri"/>
        <w:noProof/>
        <w:color w:val="000000"/>
        <w:sz w:val="40"/>
        <w:szCs w:val="40"/>
      </w:rPr>
    </w:pPr>
    <w:r w:rsidRPr="00DC084E">
      <w:rPr>
        <w:rFonts w:cs="Calibri"/>
        <w:noProof/>
        <w:color w:val="000000"/>
        <w:sz w:val="40"/>
        <w:szCs w:val="40"/>
      </w:rPr>
      <w:drawing>
        <wp:inline distT="0" distB="0" distL="0" distR="0" wp14:anchorId="267E0679" wp14:editId="267E067A">
          <wp:extent cx="2447925" cy="11430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43000"/>
                  </a:xfrm>
                  <a:prstGeom prst="rect">
                    <a:avLst/>
                  </a:prstGeom>
                  <a:noFill/>
                  <a:ln>
                    <a:noFill/>
                  </a:ln>
                </pic:spPr>
              </pic:pic>
            </a:graphicData>
          </a:graphic>
        </wp:inline>
      </w:drawing>
    </w:r>
    <w:r w:rsidR="00D60E17">
      <w:rPr>
        <w:rFonts w:cs="Calibri"/>
        <w:noProof/>
        <w:color w:val="000000"/>
        <w:sz w:val="40"/>
        <w:szCs w:val="40"/>
      </w:rPr>
      <w:tab/>
    </w:r>
    <w:r w:rsidR="007D2778">
      <w:rPr>
        <w:rFonts w:ascii="Calibri" w:hAnsi="Calibri" w:cs="Calibri"/>
        <w:noProof/>
        <w:color w:val="BFBFBF"/>
        <w:sz w:val="28"/>
        <w:szCs w:val="28"/>
      </w:rPr>
      <w:t>Policy no. 36</w:t>
    </w:r>
  </w:p>
  <w:p w14:paraId="267E0674" w14:textId="77777777" w:rsidR="00D60E17" w:rsidRDefault="00D60E17" w:rsidP="00D60E17">
    <w:pPr>
      <w:pStyle w:val="Header"/>
      <w:tabs>
        <w:tab w:val="clear" w:pos="4153"/>
        <w:tab w:val="clear" w:pos="8306"/>
        <w:tab w:val="left" w:pos="43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037F6A"/>
    <w:multiLevelType w:val="hybridMultilevel"/>
    <w:tmpl w:val="A7B6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2C64"/>
    <w:multiLevelType w:val="hybridMultilevel"/>
    <w:tmpl w:val="FFC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4919"/>
    <w:multiLevelType w:val="hybridMultilevel"/>
    <w:tmpl w:val="FB34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C45E3"/>
    <w:multiLevelType w:val="hybridMultilevel"/>
    <w:tmpl w:val="5DF4B9B0"/>
    <w:lvl w:ilvl="0" w:tplc="4A703754">
      <w:start w:val="1"/>
      <w:numFmt w:val="decimal"/>
      <w:lvlText w:val="%1."/>
      <w:lvlJc w:val="left"/>
      <w:pPr>
        <w:ind w:left="502" w:hanging="360"/>
      </w:pPr>
      <w:rPr>
        <w:b/>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EB67DAC"/>
    <w:multiLevelType w:val="hybridMultilevel"/>
    <w:tmpl w:val="1494D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62593"/>
    <w:multiLevelType w:val="hybridMultilevel"/>
    <w:tmpl w:val="24DEC07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13A67F27"/>
    <w:multiLevelType w:val="hybridMultilevel"/>
    <w:tmpl w:val="A276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E70CF"/>
    <w:multiLevelType w:val="hybridMultilevel"/>
    <w:tmpl w:val="E82C6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DE07B9"/>
    <w:multiLevelType w:val="hybridMultilevel"/>
    <w:tmpl w:val="4B623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074163"/>
    <w:multiLevelType w:val="multilevel"/>
    <w:tmpl w:val="7378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D2F36"/>
    <w:multiLevelType w:val="hybridMultilevel"/>
    <w:tmpl w:val="BC78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55170"/>
    <w:multiLevelType w:val="hybridMultilevel"/>
    <w:tmpl w:val="D7649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32122"/>
    <w:multiLevelType w:val="hybridMultilevel"/>
    <w:tmpl w:val="A646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D72AE"/>
    <w:multiLevelType w:val="hybridMultilevel"/>
    <w:tmpl w:val="9022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948E8"/>
    <w:multiLevelType w:val="hybridMultilevel"/>
    <w:tmpl w:val="5804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A6FA3"/>
    <w:multiLevelType w:val="hybridMultilevel"/>
    <w:tmpl w:val="3F6E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6460F"/>
    <w:multiLevelType w:val="hybridMultilevel"/>
    <w:tmpl w:val="25B4EDBE"/>
    <w:lvl w:ilvl="0" w:tplc="1F8EF0F6">
      <w:start w:val="1"/>
      <w:numFmt w:val="decimal"/>
      <w:lvlText w:val="%1."/>
      <w:lvlJc w:val="left"/>
      <w:pPr>
        <w:tabs>
          <w:tab w:val="num" w:pos="720"/>
        </w:tabs>
        <w:ind w:left="720" w:hanging="360"/>
      </w:pPr>
      <w:rPr>
        <w:b/>
        <w:bCs/>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321E95"/>
    <w:multiLevelType w:val="hybridMultilevel"/>
    <w:tmpl w:val="C7E6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2472A"/>
    <w:multiLevelType w:val="hybridMultilevel"/>
    <w:tmpl w:val="AD02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F0FC5"/>
    <w:multiLevelType w:val="hybridMultilevel"/>
    <w:tmpl w:val="573AD0DA"/>
    <w:lvl w:ilvl="0" w:tplc="5C8E16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E15CF"/>
    <w:multiLevelType w:val="hybridMultilevel"/>
    <w:tmpl w:val="D32C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32E2C"/>
    <w:multiLevelType w:val="hybridMultilevel"/>
    <w:tmpl w:val="FF96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327A8"/>
    <w:multiLevelType w:val="hybridMultilevel"/>
    <w:tmpl w:val="13F4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A2A61"/>
    <w:multiLevelType w:val="hybridMultilevel"/>
    <w:tmpl w:val="137C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A5BFF"/>
    <w:multiLevelType w:val="hybridMultilevel"/>
    <w:tmpl w:val="1E82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B72ED"/>
    <w:multiLevelType w:val="hybridMultilevel"/>
    <w:tmpl w:val="59CE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E6438"/>
    <w:multiLevelType w:val="hybridMultilevel"/>
    <w:tmpl w:val="11F66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98056A"/>
    <w:multiLevelType w:val="hybridMultilevel"/>
    <w:tmpl w:val="DC24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4C7BFD"/>
    <w:multiLevelType w:val="hybridMultilevel"/>
    <w:tmpl w:val="35C8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2429F"/>
    <w:multiLevelType w:val="hybridMultilevel"/>
    <w:tmpl w:val="05308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91749896">
    <w:abstractNumId w:val="0"/>
  </w:num>
  <w:num w:numId="2" w16cid:durableId="1367683126">
    <w:abstractNumId w:val="17"/>
  </w:num>
  <w:num w:numId="3" w16cid:durableId="1116174094">
    <w:abstractNumId w:val="12"/>
  </w:num>
  <w:num w:numId="4" w16cid:durableId="452094825">
    <w:abstractNumId w:val="5"/>
  </w:num>
  <w:num w:numId="5" w16cid:durableId="1961914817">
    <w:abstractNumId w:val="27"/>
  </w:num>
  <w:num w:numId="6" w16cid:durableId="1222063070">
    <w:abstractNumId w:val="30"/>
  </w:num>
  <w:num w:numId="7" w16cid:durableId="228613130">
    <w:abstractNumId w:val="23"/>
  </w:num>
  <w:num w:numId="8" w16cid:durableId="1122991279">
    <w:abstractNumId w:val="4"/>
  </w:num>
  <w:num w:numId="9" w16cid:durableId="573973181">
    <w:abstractNumId w:val="8"/>
  </w:num>
  <w:num w:numId="10" w16cid:durableId="1707674896">
    <w:abstractNumId w:val="9"/>
  </w:num>
  <w:num w:numId="11" w16cid:durableId="1466655304">
    <w:abstractNumId w:val="2"/>
  </w:num>
  <w:num w:numId="12" w16cid:durableId="640773358">
    <w:abstractNumId w:val="28"/>
  </w:num>
  <w:num w:numId="13" w16cid:durableId="1197503148">
    <w:abstractNumId w:val="18"/>
  </w:num>
  <w:num w:numId="14" w16cid:durableId="203101665">
    <w:abstractNumId w:val="13"/>
  </w:num>
  <w:num w:numId="15" w16cid:durableId="2058506393">
    <w:abstractNumId w:val="21"/>
  </w:num>
  <w:num w:numId="16" w16cid:durableId="1191185933">
    <w:abstractNumId w:val="29"/>
  </w:num>
  <w:num w:numId="17" w16cid:durableId="921177604">
    <w:abstractNumId w:val="16"/>
  </w:num>
  <w:num w:numId="18" w16cid:durableId="1853058852">
    <w:abstractNumId w:val="25"/>
  </w:num>
  <w:num w:numId="19" w16cid:durableId="25956334">
    <w:abstractNumId w:val="24"/>
  </w:num>
  <w:num w:numId="20" w16cid:durableId="1466267542">
    <w:abstractNumId w:val="15"/>
  </w:num>
  <w:num w:numId="21" w16cid:durableId="2108110911">
    <w:abstractNumId w:val="1"/>
  </w:num>
  <w:num w:numId="22" w16cid:durableId="2092114264">
    <w:abstractNumId w:val="11"/>
  </w:num>
  <w:num w:numId="23" w16cid:durableId="1376782216">
    <w:abstractNumId w:val="6"/>
  </w:num>
  <w:num w:numId="24" w16cid:durableId="349986484">
    <w:abstractNumId w:val="20"/>
  </w:num>
  <w:num w:numId="25" w16cid:durableId="1704478002">
    <w:abstractNumId w:val="7"/>
  </w:num>
  <w:num w:numId="26" w16cid:durableId="1220676582">
    <w:abstractNumId w:val="19"/>
  </w:num>
  <w:num w:numId="27" w16cid:durableId="848329464">
    <w:abstractNumId w:val="14"/>
  </w:num>
  <w:num w:numId="28" w16cid:durableId="1597056545">
    <w:abstractNumId w:val="26"/>
  </w:num>
  <w:num w:numId="29" w16cid:durableId="2128042353">
    <w:abstractNumId w:val="3"/>
  </w:num>
  <w:num w:numId="30" w16cid:durableId="2141532001">
    <w:abstractNumId w:val="10"/>
  </w:num>
  <w:num w:numId="31" w16cid:durableId="179883839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2A"/>
    <w:rsid w:val="00001985"/>
    <w:rsid w:val="000117E2"/>
    <w:rsid w:val="000127DA"/>
    <w:rsid w:val="00020671"/>
    <w:rsid w:val="00035CA2"/>
    <w:rsid w:val="000433C3"/>
    <w:rsid w:val="00083156"/>
    <w:rsid w:val="000B51DD"/>
    <w:rsid w:val="000D2966"/>
    <w:rsid w:val="000E5791"/>
    <w:rsid w:val="000F2B70"/>
    <w:rsid w:val="000F5080"/>
    <w:rsid w:val="001156A6"/>
    <w:rsid w:val="001227C0"/>
    <w:rsid w:val="00137B4F"/>
    <w:rsid w:val="001452D8"/>
    <w:rsid w:val="00181EEA"/>
    <w:rsid w:val="001941A7"/>
    <w:rsid w:val="001B0482"/>
    <w:rsid w:val="001C6BDF"/>
    <w:rsid w:val="001E4E9C"/>
    <w:rsid w:val="001E7871"/>
    <w:rsid w:val="00200B3F"/>
    <w:rsid w:val="00203BCD"/>
    <w:rsid w:val="00205C66"/>
    <w:rsid w:val="0022491C"/>
    <w:rsid w:val="002250D2"/>
    <w:rsid w:val="002275A4"/>
    <w:rsid w:val="002375DB"/>
    <w:rsid w:val="00242709"/>
    <w:rsid w:val="00255A95"/>
    <w:rsid w:val="002A06F9"/>
    <w:rsid w:val="002A0C90"/>
    <w:rsid w:val="0030754A"/>
    <w:rsid w:val="0034053B"/>
    <w:rsid w:val="00341BEB"/>
    <w:rsid w:val="0034601E"/>
    <w:rsid w:val="00346619"/>
    <w:rsid w:val="00353B44"/>
    <w:rsid w:val="00354FE3"/>
    <w:rsid w:val="00365E1B"/>
    <w:rsid w:val="003762D5"/>
    <w:rsid w:val="003A3255"/>
    <w:rsid w:val="003B2AEF"/>
    <w:rsid w:val="00401F17"/>
    <w:rsid w:val="00422EF7"/>
    <w:rsid w:val="00423213"/>
    <w:rsid w:val="0045206D"/>
    <w:rsid w:val="0047093C"/>
    <w:rsid w:val="00490C96"/>
    <w:rsid w:val="00491966"/>
    <w:rsid w:val="00497861"/>
    <w:rsid w:val="004A0A11"/>
    <w:rsid w:val="004B12EA"/>
    <w:rsid w:val="004B32D9"/>
    <w:rsid w:val="004C43BE"/>
    <w:rsid w:val="004D788C"/>
    <w:rsid w:val="004D7F4D"/>
    <w:rsid w:val="004E4433"/>
    <w:rsid w:val="004F2099"/>
    <w:rsid w:val="00504F5F"/>
    <w:rsid w:val="005161D1"/>
    <w:rsid w:val="00517DB4"/>
    <w:rsid w:val="00527754"/>
    <w:rsid w:val="00540BEE"/>
    <w:rsid w:val="005523AA"/>
    <w:rsid w:val="00560BD1"/>
    <w:rsid w:val="005636D2"/>
    <w:rsid w:val="005674C7"/>
    <w:rsid w:val="005815DA"/>
    <w:rsid w:val="00587AD7"/>
    <w:rsid w:val="005D0666"/>
    <w:rsid w:val="005D35F3"/>
    <w:rsid w:val="005E103A"/>
    <w:rsid w:val="006008AF"/>
    <w:rsid w:val="00622ADA"/>
    <w:rsid w:val="00655D48"/>
    <w:rsid w:val="006614D4"/>
    <w:rsid w:val="00664DC1"/>
    <w:rsid w:val="00666CAA"/>
    <w:rsid w:val="00667BD5"/>
    <w:rsid w:val="00675713"/>
    <w:rsid w:val="00675CB2"/>
    <w:rsid w:val="00682BEF"/>
    <w:rsid w:val="0068432D"/>
    <w:rsid w:val="006853BE"/>
    <w:rsid w:val="006B33F7"/>
    <w:rsid w:val="006C4D47"/>
    <w:rsid w:val="006C6CC6"/>
    <w:rsid w:val="006D055C"/>
    <w:rsid w:val="006D074F"/>
    <w:rsid w:val="006D2760"/>
    <w:rsid w:val="006E7266"/>
    <w:rsid w:val="006F1355"/>
    <w:rsid w:val="00701CE5"/>
    <w:rsid w:val="0070478A"/>
    <w:rsid w:val="00715F79"/>
    <w:rsid w:val="0074645D"/>
    <w:rsid w:val="00764435"/>
    <w:rsid w:val="00765047"/>
    <w:rsid w:val="00772D9C"/>
    <w:rsid w:val="0077327F"/>
    <w:rsid w:val="007B1755"/>
    <w:rsid w:val="007B2760"/>
    <w:rsid w:val="007B3EE1"/>
    <w:rsid w:val="007D2778"/>
    <w:rsid w:val="007D4460"/>
    <w:rsid w:val="008052F9"/>
    <w:rsid w:val="00806A1E"/>
    <w:rsid w:val="00855DEB"/>
    <w:rsid w:val="0088295F"/>
    <w:rsid w:val="00890E20"/>
    <w:rsid w:val="0089121B"/>
    <w:rsid w:val="00897A4C"/>
    <w:rsid w:val="00897C09"/>
    <w:rsid w:val="008B0134"/>
    <w:rsid w:val="008B1262"/>
    <w:rsid w:val="008C04CA"/>
    <w:rsid w:val="008E25AA"/>
    <w:rsid w:val="008E72F8"/>
    <w:rsid w:val="00904F9B"/>
    <w:rsid w:val="00914423"/>
    <w:rsid w:val="00915416"/>
    <w:rsid w:val="00927BE0"/>
    <w:rsid w:val="00932B42"/>
    <w:rsid w:val="00946D8B"/>
    <w:rsid w:val="00973A1C"/>
    <w:rsid w:val="00975C17"/>
    <w:rsid w:val="00977166"/>
    <w:rsid w:val="0097739C"/>
    <w:rsid w:val="00982932"/>
    <w:rsid w:val="00990851"/>
    <w:rsid w:val="009A71BB"/>
    <w:rsid w:val="009B3455"/>
    <w:rsid w:val="009B4850"/>
    <w:rsid w:val="009B7860"/>
    <w:rsid w:val="009B7CB1"/>
    <w:rsid w:val="009E6EA2"/>
    <w:rsid w:val="009F09EA"/>
    <w:rsid w:val="00A1638A"/>
    <w:rsid w:val="00A22B5E"/>
    <w:rsid w:val="00A33EB3"/>
    <w:rsid w:val="00A61621"/>
    <w:rsid w:val="00A63AA7"/>
    <w:rsid w:val="00A67F85"/>
    <w:rsid w:val="00A760E6"/>
    <w:rsid w:val="00A85425"/>
    <w:rsid w:val="00AA3D59"/>
    <w:rsid w:val="00AB0EFF"/>
    <w:rsid w:val="00AC7DF1"/>
    <w:rsid w:val="00AE5309"/>
    <w:rsid w:val="00B167BD"/>
    <w:rsid w:val="00B33EFC"/>
    <w:rsid w:val="00B350A4"/>
    <w:rsid w:val="00B71A54"/>
    <w:rsid w:val="00B7304C"/>
    <w:rsid w:val="00B94A60"/>
    <w:rsid w:val="00BD6737"/>
    <w:rsid w:val="00BD7CD8"/>
    <w:rsid w:val="00C24069"/>
    <w:rsid w:val="00C27296"/>
    <w:rsid w:val="00C30701"/>
    <w:rsid w:val="00C34FF4"/>
    <w:rsid w:val="00C40309"/>
    <w:rsid w:val="00C47E6C"/>
    <w:rsid w:val="00C5122A"/>
    <w:rsid w:val="00C57448"/>
    <w:rsid w:val="00C84092"/>
    <w:rsid w:val="00C85E91"/>
    <w:rsid w:val="00C87001"/>
    <w:rsid w:val="00C87F73"/>
    <w:rsid w:val="00CB6C86"/>
    <w:rsid w:val="00CC4DE3"/>
    <w:rsid w:val="00CD0206"/>
    <w:rsid w:val="00CD25FA"/>
    <w:rsid w:val="00CE2F8C"/>
    <w:rsid w:val="00D00F0E"/>
    <w:rsid w:val="00D0203C"/>
    <w:rsid w:val="00D33614"/>
    <w:rsid w:val="00D44B37"/>
    <w:rsid w:val="00D53D8D"/>
    <w:rsid w:val="00D54E01"/>
    <w:rsid w:val="00D60E17"/>
    <w:rsid w:val="00D70A1B"/>
    <w:rsid w:val="00D73A8F"/>
    <w:rsid w:val="00D95CBC"/>
    <w:rsid w:val="00DA3FBD"/>
    <w:rsid w:val="00DB5FB1"/>
    <w:rsid w:val="00DC084E"/>
    <w:rsid w:val="00DF5BFB"/>
    <w:rsid w:val="00E05CE2"/>
    <w:rsid w:val="00E17746"/>
    <w:rsid w:val="00E24968"/>
    <w:rsid w:val="00E567A3"/>
    <w:rsid w:val="00E6239C"/>
    <w:rsid w:val="00E72B92"/>
    <w:rsid w:val="00E734A5"/>
    <w:rsid w:val="00E7641B"/>
    <w:rsid w:val="00E87167"/>
    <w:rsid w:val="00EA0691"/>
    <w:rsid w:val="00EA54DB"/>
    <w:rsid w:val="00EC05FA"/>
    <w:rsid w:val="00EC692B"/>
    <w:rsid w:val="00EE5754"/>
    <w:rsid w:val="00F02349"/>
    <w:rsid w:val="00F3647F"/>
    <w:rsid w:val="00F36A0D"/>
    <w:rsid w:val="00F46F68"/>
    <w:rsid w:val="00F67BBB"/>
    <w:rsid w:val="00F856D0"/>
    <w:rsid w:val="00FA70E6"/>
    <w:rsid w:val="00FB6572"/>
    <w:rsid w:val="00FC011D"/>
    <w:rsid w:val="00FD0AE9"/>
    <w:rsid w:val="00FE1CC8"/>
    <w:rsid w:val="00FE5223"/>
    <w:rsid w:val="00FE6974"/>
    <w:rsid w:val="04B377C7"/>
    <w:rsid w:val="114F1DA7"/>
    <w:rsid w:val="16243CFD"/>
    <w:rsid w:val="19B62659"/>
    <w:rsid w:val="1AC4499D"/>
    <w:rsid w:val="1E7815F1"/>
    <w:rsid w:val="3ACBB129"/>
    <w:rsid w:val="3CCDF566"/>
    <w:rsid w:val="3CD12DF5"/>
    <w:rsid w:val="41FDCE08"/>
    <w:rsid w:val="46CCF8A2"/>
    <w:rsid w:val="4E97BBB8"/>
    <w:rsid w:val="6F54D404"/>
    <w:rsid w:val="7B26A173"/>
    <w:rsid w:val="7DC74C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0406"/>
  <w15:chartTrackingRefBased/>
  <w15:docId w15:val="{756BD6DB-F1A7-4790-B982-8252879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22A"/>
    <w:pPr>
      <w:suppressAutoHyphens/>
    </w:pPr>
    <w:rPr>
      <w:sz w:val="24"/>
      <w:szCs w:val="24"/>
      <w:lang w:val="en-GB" w:eastAsia="ar-SA"/>
    </w:rPr>
  </w:style>
  <w:style w:type="paragraph" w:styleId="Heading1">
    <w:name w:val="heading 1"/>
    <w:basedOn w:val="Normal"/>
    <w:next w:val="Normal"/>
    <w:qFormat/>
    <w:rsid w:val="00C5122A"/>
    <w:pPr>
      <w:keepNext/>
      <w:suppressAutoHyphens w:val="0"/>
      <w:jc w:val="center"/>
      <w:outlineLvl w:val="0"/>
    </w:pPr>
    <w:rPr>
      <w:b/>
      <w:bCs/>
      <w:lang w:val="en-US" w:eastAsia="en-US"/>
    </w:rPr>
  </w:style>
  <w:style w:type="paragraph" w:styleId="Heading2">
    <w:name w:val="heading 2"/>
    <w:basedOn w:val="Normal"/>
    <w:next w:val="Normal"/>
    <w:qFormat/>
    <w:rsid w:val="00C5122A"/>
    <w:pPr>
      <w:keepNext/>
      <w:suppressAutoHyphens w:val="0"/>
      <w:jc w:val="center"/>
      <w:outlineLvl w:val="1"/>
    </w:pPr>
    <w:rPr>
      <w:b/>
      <w:bCs/>
      <w:sz w:val="36"/>
      <w:lang w:val="en-US" w:eastAsia="en-US"/>
    </w:rPr>
  </w:style>
  <w:style w:type="paragraph" w:styleId="Heading3">
    <w:name w:val="heading 3"/>
    <w:basedOn w:val="Normal"/>
    <w:next w:val="Normal"/>
    <w:qFormat/>
    <w:rsid w:val="00C5122A"/>
    <w:pPr>
      <w:keepNext/>
      <w:suppressAutoHyphens w:val="0"/>
      <w:spacing w:before="240" w:after="60"/>
      <w:outlineLvl w:val="2"/>
    </w:pPr>
    <w:rPr>
      <w:rFonts w:ascii="Arial" w:hAnsi="Arial" w:cs="Arial"/>
      <w:b/>
      <w:bCs/>
      <w:sz w:val="26"/>
      <w:szCs w:val="26"/>
      <w:lang w:val="en-US" w:eastAsia="en-US"/>
    </w:rPr>
  </w:style>
  <w:style w:type="paragraph" w:styleId="Heading5">
    <w:name w:val="heading 5"/>
    <w:basedOn w:val="Normal"/>
    <w:next w:val="Normal"/>
    <w:qFormat/>
    <w:rsid w:val="00C5122A"/>
    <w:pPr>
      <w:keepNext/>
      <w:suppressAutoHyphens w:val="0"/>
      <w:jc w:val="center"/>
      <w:outlineLvl w:val="4"/>
    </w:pPr>
    <w:rPr>
      <w:b/>
      <w:bCs/>
      <w:sz w:val="40"/>
      <w:szCs w:val="20"/>
      <w:lang w:val="en-US" w:eastAsia="en-US"/>
    </w:rPr>
  </w:style>
  <w:style w:type="paragraph" w:styleId="Heading6">
    <w:name w:val="heading 6"/>
    <w:basedOn w:val="Normal"/>
    <w:next w:val="Normal"/>
    <w:qFormat/>
    <w:rsid w:val="00C5122A"/>
    <w:pPr>
      <w:keepNext/>
      <w:pBdr>
        <w:top w:val="single" w:sz="4" w:space="1" w:color="auto"/>
        <w:left w:val="single" w:sz="4" w:space="4" w:color="auto"/>
        <w:bottom w:val="single" w:sz="4" w:space="1" w:color="auto"/>
        <w:right w:val="single" w:sz="4" w:space="4" w:color="auto"/>
      </w:pBdr>
      <w:suppressAutoHyphens w:val="0"/>
      <w:ind w:left="360"/>
      <w:jc w:val="center"/>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5122A"/>
    <w:pPr>
      <w:jc w:val="center"/>
    </w:pPr>
    <w:rPr>
      <w:rFonts w:ascii="Arial MT" w:hAnsi="Arial MT"/>
      <w:b/>
      <w:szCs w:val="20"/>
    </w:rPr>
  </w:style>
  <w:style w:type="paragraph" w:styleId="BodyText">
    <w:name w:val="Body Text"/>
    <w:basedOn w:val="Normal"/>
    <w:rsid w:val="00C5122A"/>
    <w:pPr>
      <w:suppressAutoHyphens w:val="0"/>
      <w:jc w:val="both"/>
    </w:pPr>
    <w:rPr>
      <w:szCs w:val="20"/>
      <w:lang w:val="en-US" w:eastAsia="en-US"/>
    </w:rPr>
  </w:style>
  <w:style w:type="paragraph" w:styleId="BodyText2">
    <w:name w:val="Body Text 2"/>
    <w:basedOn w:val="Normal"/>
    <w:rsid w:val="00C5122A"/>
    <w:pPr>
      <w:suppressAutoHyphens w:val="0"/>
    </w:pPr>
    <w:rPr>
      <w:b/>
      <w:bCs/>
      <w:sz w:val="22"/>
      <w:lang w:val="en-US" w:eastAsia="en-US"/>
    </w:rPr>
  </w:style>
  <w:style w:type="paragraph" w:styleId="BodyTextIndent">
    <w:name w:val="Body Text Indent"/>
    <w:basedOn w:val="Normal"/>
    <w:rsid w:val="00C5122A"/>
    <w:pPr>
      <w:pBdr>
        <w:top w:val="single" w:sz="4" w:space="1" w:color="auto"/>
        <w:left w:val="single" w:sz="4" w:space="4" w:color="auto"/>
        <w:bottom w:val="single" w:sz="4" w:space="1" w:color="auto"/>
        <w:right w:val="single" w:sz="4" w:space="4" w:color="auto"/>
      </w:pBdr>
      <w:suppressAutoHyphens w:val="0"/>
      <w:ind w:left="360"/>
      <w:jc w:val="center"/>
    </w:pPr>
    <w:rPr>
      <w:sz w:val="22"/>
      <w:lang w:val="en-US" w:eastAsia="en-US"/>
    </w:rPr>
  </w:style>
  <w:style w:type="paragraph" w:styleId="BodyTextIndent3">
    <w:name w:val="Body Text Indent 3"/>
    <w:basedOn w:val="Normal"/>
    <w:rsid w:val="00C5122A"/>
    <w:pPr>
      <w:pBdr>
        <w:top w:val="single" w:sz="4" w:space="1" w:color="auto"/>
        <w:left w:val="single" w:sz="4" w:space="4" w:color="auto"/>
        <w:bottom w:val="single" w:sz="4" w:space="1" w:color="auto"/>
        <w:right w:val="single" w:sz="4" w:space="4" w:color="auto"/>
      </w:pBdr>
      <w:suppressAutoHyphens w:val="0"/>
      <w:ind w:left="360"/>
      <w:jc w:val="both"/>
    </w:pPr>
    <w:rPr>
      <w:szCs w:val="20"/>
      <w:lang w:val="en-US" w:eastAsia="en-US"/>
    </w:rPr>
  </w:style>
  <w:style w:type="paragraph" w:styleId="BodyText3">
    <w:name w:val="Body Text 3"/>
    <w:basedOn w:val="Normal"/>
    <w:rsid w:val="00C5122A"/>
    <w:pPr>
      <w:suppressAutoHyphens w:val="0"/>
      <w:jc w:val="center"/>
    </w:pPr>
    <w:rPr>
      <w:b/>
      <w:bCs/>
      <w:sz w:val="40"/>
      <w:szCs w:val="20"/>
      <w:lang w:val="en-US" w:eastAsia="en-US"/>
    </w:rPr>
  </w:style>
  <w:style w:type="paragraph" w:styleId="Header">
    <w:name w:val="header"/>
    <w:basedOn w:val="Normal"/>
    <w:rsid w:val="00C5122A"/>
    <w:pPr>
      <w:tabs>
        <w:tab w:val="center" w:pos="4153"/>
        <w:tab w:val="right" w:pos="8306"/>
      </w:tabs>
      <w:suppressAutoHyphens w:val="0"/>
    </w:pPr>
    <w:rPr>
      <w:lang w:eastAsia="en-US"/>
    </w:rPr>
  </w:style>
  <w:style w:type="paragraph" w:styleId="Footer">
    <w:name w:val="footer"/>
    <w:basedOn w:val="Normal"/>
    <w:rsid w:val="00C5122A"/>
    <w:pPr>
      <w:tabs>
        <w:tab w:val="center" w:pos="4153"/>
        <w:tab w:val="right" w:pos="8306"/>
      </w:tabs>
      <w:suppressAutoHyphens w:val="0"/>
    </w:pPr>
    <w:rPr>
      <w:lang w:val="en-US" w:eastAsia="en-US"/>
    </w:rPr>
  </w:style>
  <w:style w:type="character" w:styleId="PageNumber">
    <w:name w:val="page number"/>
    <w:basedOn w:val="DefaultParagraphFont"/>
    <w:rsid w:val="00C5122A"/>
  </w:style>
  <w:style w:type="character" w:styleId="Hyperlink">
    <w:name w:val="Hyperlink"/>
    <w:rsid w:val="00C5122A"/>
    <w:rPr>
      <w:color w:val="0000FF"/>
      <w:u w:val="single"/>
    </w:rPr>
  </w:style>
  <w:style w:type="paragraph" w:customStyle="1" w:styleId="Default">
    <w:name w:val="Default"/>
    <w:rsid w:val="00715F79"/>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990851"/>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365E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E5754"/>
    <w:rPr>
      <w:color w:val="605E5C"/>
      <w:shd w:val="clear" w:color="auto" w:fill="E1DFDD"/>
    </w:rPr>
  </w:style>
  <w:style w:type="character" w:styleId="Strong">
    <w:name w:val="Strong"/>
    <w:uiPriority w:val="22"/>
    <w:qFormat/>
    <w:rsid w:val="009E6EA2"/>
    <w:rPr>
      <w:b/>
      <w:bCs/>
    </w:rPr>
  </w:style>
  <w:style w:type="character" w:styleId="Emphasis">
    <w:name w:val="Emphasis"/>
    <w:qFormat/>
    <w:rsid w:val="00CE2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79405">
      <w:bodyDiv w:val="1"/>
      <w:marLeft w:val="0"/>
      <w:marRight w:val="0"/>
      <w:marTop w:val="0"/>
      <w:marBottom w:val="0"/>
      <w:divBdr>
        <w:top w:val="none" w:sz="0" w:space="0" w:color="auto"/>
        <w:left w:val="none" w:sz="0" w:space="0" w:color="auto"/>
        <w:bottom w:val="none" w:sz="0" w:space="0" w:color="auto"/>
        <w:right w:val="none" w:sz="0" w:space="0" w:color="auto"/>
      </w:divBdr>
    </w:div>
    <w:div w:id="764153975">
      <w:bodyDiv w:val="1"/>
      <w:marLeft w:val="0"/>
      <w:marRight w:val="0"/>
      <w:marTop w:val="0"/>
      <w:marBottom w:val="0"/>
      <w:divBdr>
        <w:top w:val="none" w:sz="0" w:space="0" w:color="auto"/>
        <w:left w:val="none" w:sz="0" w:space="0" w:color="auto"/>
        <w:bottom w:val="none" w:sz="0" w:space="0" w:color="auto"/>
        <w:right w:val="none" w:sz="0" w:space="0" w:color="auto"/>
      </w:divBdr>
    </w:div>
    <w:div w:id="1007248465">
      <w:bodyDiv w:val="1"/>
      <w:marLeft w:val="0"/>
      <w:marRight w:val="0"/>
      <w:marTop w:val="0"/>
      <w:marBottom w:val="0"/>
      <w:divBdr>
        <w:top w:val="none" w:sz="0" w:space="0" w:color="auto"/>
        <w:left w:val="none" w:sz="0" w:space="0" w:color="auto"/>
        <w:bottom w:val="none" w:sz="0" w:space="0" w:color="auto"/>
        <w:right w:val="none" w:sz="0" w:space="0" w:color="auto"/>
      </w:divBdr>
    </w:div>
    <w:div w:id="1109936090">
      <w:bodyDiv w:val="1"/>
      <w:marLeft w:val="0"/>
      <w:marRight w:val="0"/>
      <w:marTop w:val="0"/>
      <w:marBottom w:val="0"/>
      <w:divBdr>
        <w:top w:val="none" w:sz="0" w:space="0" w:color="auto"/>
        <w:left w:val="none" w:sz="0" w:space="0" w:color="auto"/>
        <w:bottom w:val="none" w:sz="0" w:space="0" w:color="auto"/>
        <w:right w:val="none" w:sz="0" w:space="0" w:color="auto"/>
      </w:divBdr>
    </w:div>
    <w:div w:id="1511872054">
      <w:bodyDiv w:val="1"/>
      <w:marLeft w:val="0"/>
      <w:marRight w:val="0"/>
      <w:marTop w:val="0"/>
      <w:marBottom w:val="0"/>
      <w:divBdr>
        <w:top w:val="none" w:sz="0" w:space="0" w:color="auto"/>
        <w:left w:val="none" w:sz="0" w:space="0" w:color="auto"/>
        <w:bottom w:val="none" w:sz="0" w:space="0" w:color="auto"/>
        <w:right w:val="none" w:sz="0" w:space="0" w:color="auto"/>
      </w:divBdr>
    </w:div>
    <w:div w:id="1545093452">
      <w:bodyDiv w:val="1"/>
      <w:marLeft w:val="0"/>
      <w:marRight w:val="0"/>
      <w:marTop w:val="0"/>
      <w:marBottom w:val="0"/>
      <w:divBdr>
        <w:top w:val="none" w:sz="0" w:space="0" w:color="auto"/>
        <w:left w:val="none" w:sz="0" w:space="0" w:color="auto"/>
        <w:bottom w:val="none" w:sz="0" w:space="0" w:color="auto"/>
        <w:right w:val="none" w:sz="0" w:space="0" w:color="auto"/>
      </w:divBdr>
    </w:div>
    <w:div w:id="1778795624">
      <w:bodyDiv w:val="1"/>
      <w:marLeft w:val="0"/>
      <w:marRight w:val="0"/>
      <w:marTop w:val="0"/>
      <w:marBottom w:val="0"/>
      <w:divBdr>
        <w:top w:val="none" w:sz="0" w:space="0" w:color="auto"/>
        <w:left w:val="none" w:sz="0" w:space="0" w:color="auto"/>
        <w:bottom w:val="none" w:sz="0" w:space="0" w:color="auto"/>
        <w:right w:val="none" w:sz="0" w:space="0" w:color="auto"/>
      </w:divBdr>
    </w:div>
    <w:div w:id="2055734779">
      <w:bodyDiv w:val="1"/>
      <w:marLeft w:val="0"/>
      <w:marRight w:val="0"/>
      <w:marTop w:val="0"/>
      <w:marBottom w:val="0"/>
      <w:divBdr>
        <w:top w:val="none" w:sz="0" w:space="0" w:color="auto"/>
        <w:left w:val="none" w:sz="0" w:space="0" w:color="auto"/>
        <w:bottom w:val="none" w:sz="0" w:space="0" w:color="auto"/>
        <w:right w:val="none" w:sz="0" w:space="0" w:color="auto"/>
      </w:divBdr>
    </w:div>
    <w:div w:id="21172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yoursanctuary.org.uk" TargetMode="External"/><Relationship Id="rId18" Type="http://schemas.openxmlformats.org/officeDocument/2006/relationships/hyperlink" Target="https://www.scie.org.uk/safeguarding/adults" TargetMode="External"/><Relationship Id="rId26" Type="http://schemas.openxmlformats.org/officeDocument/2006/relationships/hyperlink" Target="https://www.legislation.gov.uk/ukpga/2018/12/contents/enact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oub@yoursanctuary.org.uk" TargetMode="External"/><Relationship Id="rId17" Type="http://schemas.openxmlformats.org/officeDocument/2006/relationships/hyperlink" Target="https://www.england.nhs.uk/safeguarding/" TargetMode="External"/><Relationship Id="rId25"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hyperlink" Target="mailto:ascmash@surreycc.gov.uk" TargetMode="External"/><Relationship Id="rId20" Type="http://schemas.openxmlformats.org/officeDocument/2006/relationships/footer" Target="footer1.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bs-check-applicant-criminal-record" TargetMode="External"/><Relationship Id="rId24" Type="http://schemas.openxmlformats.org/officeDocument/2006/relationships/hyperlink" Target="https://www.legislation.gov.uk/ukpga/2005/9/contents" TargetMode="External"/><Relationship Id="rId5" Type="http://schemas.openxmlformats.org/officeDocument/2006/relationships/numbering" Target="numbering.xml"/><Relationship Id="rId15" Type="http://schemas.openxmlformats.org/officeDocument/2006/relationships/hyperlink" Target="https://customer.surreycc.gov.uk/adult-safeguarding-referral" TargetMode="External"/><Relationship Id="rId23" Type="http://schemas.openxmlformats.org/officeDocument/2006/relationships/hyperlink" Target="https://www.legislation.gov.uk/ukpga/2003/42/contents" TargetMode="External"/><Relationship Id="rId28" Type="http://schemas.openxmlformats.org/officeDocument/2006/relationships/hyperlink" Target="https://www.legislation.gov.uk/anaw/2014/4/contents"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00300%20470%209100" TargetMode="External"/><Relationship Id="rId22" Type="http://schemas.openxmlformats.org/officeDocument/2006/relationships/hyperlink" Target="https://www.legislation.gov.uk/ukpga/2014/23/contents/enacted" TargetMode="External"/><Relationship Id="rId27" Type="http://schemas.openxmlformats.org/officeDocument/2006/relationships/hyperlink" Target="https://www.legislation.gov.uk/ukpga/1998/42/content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e34ae4-a801-4fe0-804b-3913b3f48313">
      <Terms xmlns="http://schemas.microsoft.com/office/infopath/2007/PartnerControls"/>
    </lcf76f155ced4ddcb4097134ff3c332f>
    <TaxCatchAll xmlns="8ec4c4b5-41db-40fe-a611-e8b99647ae1b" xsi:nil="true"/>
    <SharedWithUsers xmlns="8ec4c4b5-41db-40fe-a611-e8b99647ae1b">
      <UserInfo>
        <DisplayName>Fiamma</DisplayName>
        <AccountId>6</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F9F7A773B5444491692B78C7649AD9" ma:contentTypeVersion="18" ma:contentTypeDescription="Create a new document." ma:contentTypeScope="" ma:versionID="02ef18f4f3e8dad89034b5f3962f61b2">
  <xsd:schema xmlns:xsd="http://www.w3.org/2001/XMLSchema" xmlns:xs="http://www.w3.org/2001/XMLSchema" xmlns:p="http://schemas.microsoft.com/office/2006/metadata/properties" xmlns:ns2="4be34ae4-a801-4fe0-804b-3913b3f48313" xmlns:ns3="8ec4c4b5-41db-40fe-a611-e8b99647ae1b" targetNamespace="http://schemas.microsoft.com/office/2006/metadata/properties" ma:root="true" ma:fieldsID="e5b54743820ff9a8bb35cae51426c52a" ns2:_="" ns3:_="">
    <xsd:import namespace="4be34ae4-a801-4fe0-804b-3913b3f48313"/>
    <xsd:import namespace="8ec4c4b5-41db-40fe-a611-e8b99647ae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4ae4-a801-4fe0-804b-3913b3f4831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5c282f-a8dd-4725-813e-270fcf5410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4c4b5-41db-40fe-a611-e8b99647ae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18f0d2-8628-49b4-b115-f25fd1e747da}" ma:internalName="TaxCatchAll" ma:showField="CatchAllData" ma:web="8ec4c4b5-41db-40fe-a611-e8b99647a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B2AF0-100A-4B23-A67E-42AE6A2DCE34}">
  <ds:schemaRefs>
    <ds:schemaRef ds:uri="http://schemas.microsoft.com/sharepoint/v3/contenttype/forms"/>
  </ds:schemaRefs>
</ds:datastoreItem>
</file>

<file path=customXml/itemProps2.xml><?xml version="1.0" encoding="utf-8"?>
<ds:datastoreItem xmlns:ds="http://schemas.openxmlformats.org/officeDocument/2006/customXml" ds:itemID="{6E5974DE-98BC-498B-AA4A-AF41E5C40B73}">
  <ds:schemaRefs>
    <ds:schemaRef ds:uri="http://schemas.microsoft.com/office/2006/metadata/properties"/>
    <ds:schemaRef ds:uri="http://schemas.microsoft.com/office/infopath/2007/PartnerControls"/>
    <ds:schemaRef ds:uri="4be34ae4-a801-4fe0-804b-3913b3f48313"/>
    <ds:schemaRef ds:uri="8ec4c4b5-41db-40fe-a611-e8b99647ae1b"/>
  </ds:schemaRefs>
</ds:datastoreItem>
</file>

<file path=customXml/itemProps3.xml><?xml version="1.0" encoding="utf-8"?>
<ds:datastoreItem xmlns:ds="http://schemas.openxmlformats.org/officeDocument/2006/customXml" ds:itemID="{2F889D3B-2001-492C-B2AD-0ED2F7C52361}">
  <ds:schemaRefs>
    <ds:schemaRef ds:uri="http://schemas.microsoft.com/office/2006/metadata/longProperties"/>
  </ds:schemaRefs>
</ds:datastoreItem>
</file>

<file path=customXml/itemProps4.xml><?xml version="1.0" encoding="utf-8"?>
<ds:datastoreItem xmlns:ds="http://schemas.openxmlformats.org/officeDocument/2006/customXml" ds:itemID="{7A43F151-357D-460A-9A8E-74E71568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34ae4-a801-4fe0-804b-3913b3f48313"/>
    <ds:schemaRef ds:uri="8ec4c4b5-41db-40fe-a611-e8b99647a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3874</Words>
  <Characters>22087</Characters>
  <Application>Microsoft Office Word</Application>
  <DocSecurity>0</DocSecurity>
  <Lines>184</Lines>
  <Paragraphs>51</Paragraphs>
  <ScaleCrop>false</ScaleCrop>
  <Company>ESDAS</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PROCEDURE – 19</dc:title>
  <dc:subject/>
  <dc:creator>Ali</dc:creator>
  <cp:keywords/>
  <cp:lastModifiedBy>Louise B</cp:lastModifiedBy>
  <cp:revision>3</cp:revision>
  <cp:lastPrinted>2023-01-24T19:29:00Z</cp:lastPrinted>
  <dcterms:created xsi:type="dcterms:W3CDTF">2025-03-07T10:26:00Z</dcterms:created>
  <dcterms:modified xsi:type="dcterms:W3CDTF">2025-03-07T12:18:00Z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0x0101009FF9F7A773B5444491692B78C7649AD9</vt:lpwstr>
  </property>
  <property fmtid="{D5CDD505-2E9C-101B-9397-08002B2CF9AE}" pid="3" name="TaxCatchAll">
    <vt:lpwstr/>
  </property>
  <property fmtid="{D5CDD505-2E9C-101B-9397-08002B2CF9AE}" pid="4" name="lcf76f155ced4ddcb4097134ff3c332f">
    <vt:lpwstr/>
  </property>
  <property fmtid="{D5CDD505-2E9C-101B-9397-08002B2CF9AE}" pid="5" name="display_urn:schemas-microsoft-com:office:office#SharedWithUsers">
    <vt:lpwstr>Fiamma</vt:lpwstr>
  </property>
  <property fmtid="{D5CDD505-2E9C-101B-9397-08002B2CF9AE}" pid="6" name="SharedWithUsers">
    <vt:lpwstr>6;#Fiamma</vt:lpwstr>
  </property>
  <property fmtid="{D5CDD505-2E9C-101B-9397-08002B2CF9AE}" pid="7" name="MediaServiceImageTags">
    <vt:lpwstr/>
  </property>
</Properties>
</file>